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A98C2" w14:textId="6DA8055D" w:rsidR="00526A50" w:rsidRPr="00F52DAC" w:rsidRDefault="00526A50" w:rsidP="00F52DAC">
      <w:pPr>
        <w:pStyle w:val="NormalnyWeb"/>
        <w:spacing w:after="0" w:line="276" w:lineRule="auto"/>
        <w:rPr>
          <w:rFonts w:asciiTheme="minorHAnsi" w:hAnsiTheme="minorHAnsi" w:cstheme="minorHAnsi"/>
        </w:rPr>
      </w:pPr>
      <w:r w:rsidRPr="00F52DAC">
        <w:rPr>
          <w:rFonts w:asciiTheme="minorHAnsi" w:hAnsiTheme="minorHAnsi" w:cstheme="minorHAnsi"/>
          <w:b/>
          <w:bCs/>
        </w:rPr>
        <w:t xml:space="preserve">Starostwo Powiatowe </w:t>
      </w:r>
      <w:r w:rsidRPr="00F52DAC">
        <w:rPr>
          <w:rFonts w:asciiTheme="minorHAnsi" w:hAnsiTheme="minorHAnsi" w:cstheme="minorHAnsi"/>
          <w:b/>
          <w:bCs/>
        </w:rPr>
        <w:tab/>
      </w:r>
      <w:r w:rsidRPr="00F52DAC">
        <w:rPr>
          <w:rFonts w:asciiTheme="minorHAnsi" w:hAnsiTheme="minorHAnsi" w:cstheme="minorHAnsi"/>
          <w:b/>
          <w:bCs/>
        </w:rPr>
        <w:tab/>
      </w:r>
      <w:r w:rsidRPr="00F52DAC">
        <w:rPr>
          <w:rFonts w:asciiTheme="minorHAnsi" w:hAnsiTheme="minorHAnsi" w:cstheme="minorHAnsi"/>
          <w:b/>
          <w:bCs/>
        </w:rPr>
        <w:tab/>
      </w:r>
      <w:r w:rsidRPr="00F52DAC">
        <w:rPr>
          <w:rFonts w:asciiTheme="minorHAnsi" w:hAnsiTheme="minorHAnsi" w:cstheme="minorHAnsi"/>
          <w:bCs/>
        </w:rPr>
        <w:tab/>
        <w:t xml:space="preserve">       </w:t>
      </w:r>
      <w:r w:rsidR="006D661F">
        <w:rPr>
          <w:rFonts w:asciiTheme="minorHAnsi" w:hAnsiTheme="minorHAnsi" w:cstheme="minorHAnsi"/>
          <w:bCs/>
        </w:rPr>
        <w:t xml:space="preserve">  </w:t>
      </w:r>
      <w:r w:rsidRPr="00F52DAC">
        <w:rPr>
          <w:rFonts w:asciiTheme="minorHAnsi" w:hAnsiTheme="minorHAnsi" w:cstheme="minorHAnsi"/>
          <w:bCs/>
        </w:rPr>
        <w:t xml:space="preserve"> </w:t>
      </w:r>
      <w:r w:rsidRPr="002F50F2">
        <w:rPr>
          <w:rFonts w:asciiTheme="minorHAnsi" w:hAnsiTheme="minorHAnsi" w:cstheme="minorHAnsi"/>
          <w:bCs/>
          <w:sz w:val="22"/>
          <w:szCs w:val="22"/>
        </w:rPr>
        <w:t xml:space="preserve">Olsztyn, dnia </w:t>
      </w:r>
      <w:r w:rsidR="00B05764">
        <w:rPr>
          <w:rFonts w:asciiTheme="minorHAnsi" w:hAnsiTheme="minorHAnsi" w:cstheme="minorHAnsi"/>
          <w:bCs/>
          <w:sz w:val="22"/>
          <w:szCs w:val="22"/>
        </w:rPr>
        <w:t>2</w:t>
      </w:r>
      <w:r w:rsidR="006529D7">
        <w:rPr>
          <w:rFonts w:asciiTheme="minorHAnsi" w:hAnsiTheme="minorHAnsi" w:cstheme="minorHAnsi"/>
          <w:bCs/>
          <w:sz w:val="22"/>
          <w:szCs w:val="22"/>
        </w:rPr>
        <w:t>1</w:t>
      </w:r>
      <w:r w:rsidR="00B05764">
        <w:rPr>
          <w:rFonts w:asciiTheme="minorHAnsi" w:hAnsiTheme="minorHAnsi" w:cstheme="minorHAnsi"/>
          <w:bCs/>
          <w:sz w:val="22"/>
          <w:szCs w:val="22"/>
        </w:rPr>
        <w:t xml:space="preserve"> listopada</w:t>
      </w:r>
      <w:r w:rsidR="00833714" w:rsidRPr="002F50F2">
        <w:rPr>
          <w:rFonts w:asciiTheme="minorHAnsi" w:hAnsiTheme="minorHAnsi" w:cstheme="minorHAnsi"/>
          <w:bCs/>
          <w:sz w:val="22"/>
          <w:szCs w:val="22"/>
        </w:rPr>
        <w:t xml:space="preserve"> 2023</w:t>
      </w:r>
      <w:r w:rsidRPr="002F50F2">
        <w:rPr>
          <w:rFonts w:asciiTheme="minorHAnsi" w:hAnsiTheme="minorHAnsi" w:cstheme="minorHAnsi"/>
          <w:bCs/>
          <w:sz w:val="22"/>
          <w:szCs w:val="22"/>
        </w:rPr>
        <w:t xml:space="preserve"> roku</w:t>
      </w:r>
    </w:p>
    <w:p w14:paraId="7593030B" w14:textId="77777777" w:rsidR="00526A50" w:rsidRPr="00F52DAC" w:rsidRDefault="00526A50" w:rsidP="00F52DAC">
      <w:pPr>
        <w:pStyle w:val="NormalnyWeb"/>
        <w:spacing w:after="0" w:line="276" w:lineRule="auto"/>
        <w:ind w:firstLine="301"/>
        <w:rPr>
          <w:rFonts w:asciiTheme="minorHAnsi" w:hAnsiTheme="minorHAnsi" w:cstheme="minorHAnsi"/>
          <w:b/>
          <w:bCs/>
          <w:lang w:val="en-US"/>
        </w:rPr>
      </w:pPr>
      <w:r w:rsidRPr="00F52DAC">
        <w:rPr>
          <w:rFonts w:asciiTheme="minorHAnsi" w:hAnsiTheme="minorHAnsi" w:cstheme="minorHAnsi"/>
          <w:b/>
          <w:bCs/>
          <w:lang w:val="en-US"/>
        </w:rPr>
        <w:t>Plac Bema 5</w:t>
      </w:r>
    </w:p>
    <w:p w14:paraId="23E8C285" w14:textId="77777777" w:rsidR="00526A50" w:rsidRPr="00F52DAC" w:rsidRDefault="00526A50" w:rsidP="00F52DAC">
      <w:pPr>
        <w:pStyle w:val="NormalnyWeb"/>
        <w:spacing w:after="0" w:line="276" w:lineRule="auto"/>
        <w:rPr>
          <w:rFonts w:asciiTheme="minorHAnsi" w:hAnsiTheme="minorHAnsi" w:cstheme="minorHAnsi"/>
          <w:b/>
          <w:bCs/>
          <w:lang w:val="en-US"/>
        </w:rPr>
      </w:pPr>
      <w:r w:rsidRPr="00F52DAC">
        <w:rPr>
          <w:rFonts w:asciiTheme="minorHAnsi" w:hAnsiTheme="minorHAnsi" w:cstheme="minorHAnsi"/>
          <w:b/>
          <w:bCs/>
          <w:lang w:val="en-US"/>
        </w:rPr>
        <w:t>10 -516 Olsztyn</w:t>
      </w:r>
    </w:p>
    <w:p w14:paraId="337B362B" w14:textId="77777777" w:rsidR="00526A50" w:rsidRPr="00F52DAC" w:rsidRDefault="00526A50" w:rsidP="00F52DAC">
      <w:pPr>
        <w:pStyle w:val="NormalnyWeb"/>
        <w:spacing w:after="0" w:line="276" w:lineRule="auto"/>
        <w:rPr>
          <w:rFonts w:asciiTheme="minorHAnsi" w:hAnsiTheme="minorHAnsi" w:cstheme="minorHAnsi"/>
          <w:b/>
          <w:bCs/>
          <w:lang w:val="en-US"/>
        </w:rPr>
      </w:pPr>
    </w:p>
    <w:p w14:paraId="18D9DEE6" w14:textId="74E3A493" w:rsidR="00526A50" w:rsidRPr="00F52DAC" w:rsidRDefault="00526A50" w:rsidP="00F52DAC">
      <w:pPr>
        <w:pStyle w:val="NormalnyWeb"/>
        <w:spacing w:after="0" w:line="276" w:lineRule="auto"/>
        <w:rPr>
          <w:rFonts w:asciiTheme="minorHAnsi" w:hAnsiTheme="minorHAnsi" w:cstheme="minorHAnsi"/>
          <w:b/>
          <w:bCs/>
          <w:lang w:val="en-US"/>
        </w:rPr>
      </w:pPr>
      <w:r w:rsidRPr="00F52DAC">
        <w:rPr>
          <w:rFonts w:asciiTheme="minorHAnsi" w:hAnsiTheme="minorHAnsi" w:cstheme="minorHAnsi"/>
          <w:b/>
          <w:bCs/>
          <w:lang w:val="en-US"/>
        </w:rPr>
        <w:t>Or-IV.2110.</w:t>
      </w:r>
      <w:r w:rsidR="00B05764">
        <w:rPr>
          <w:rFonts w:asciiTheme="minorHAnsi" w:hAnsiTheme="minorHAnsi" w:cstheme="minorHAnsi"/>
          <w:b/>
          <w:bCs/>
          <w:lang w:val="en-US"/>
        </w:rPr>
        <w:t>12</w:t>
      </w:r>
      <w:r w:rsidRPr="00F52DAC">
        <w:rPr>
          <w:rFonts w:asciiTheme="minorHAnsi" w:hAnsiTheme="minorHAnsi" w:cstheme="minorHAnsi"/>
          <w:b/>
          <w:bCs/>
          <w:lang w:val="en-US"/>
        </w:rPr>
        <w:t>.202</w:t>
      </w:r>
      <w:r w:rsidR="00833714" w:rsidRPr="00F52DAC">
        <w:rPr>
          <w:rFonts w:asciiTheme="minorHAnsi" w:hAnsiTheme="minorHAnsi" w:cstheme="minorHAnsi"/>
          <w:b/>
          <w:bCs/>
          <w:lang w:val="en-US"/>
        </w:rPr>
        <w:t>3</w:t>
      </w:r>
    </w:p>
    <w:p w14:paraId="7948D7C5" w14:textId="77777777" w:rsidR="00526A50" w:rsidRPr="00F52DAC" w:rsidRDefault="00526A50" w:rsidP="00F52DAC">
      <w:pPr>
        <w:pStyle w:val="NormalnyWeb"/>
        <w:spacing w:after="0" w:line="276" w:lineRule="auto"/>
        <w:jc w:val="center"/>
        <w:rPr>
          <w:rFonts w:asciiTheme="minorHAnsi" w:hAnsiTheme="minorHAnsi" w:cstheme="minorHAnsi"/>
          <w:b/>
          <w:bCs/>
        </w:rPr>
      </w:pPr>
      <w:r w:rsidRPr="00F52DAC">
        <w:rPr>
          <w:rFonts w:asciiTheme="minorHAnsi" w:hAnsiTheme="minorHAnsi" w:cstheme="minorHAnsi"/>
          <w:b/>
          <w:bCs/>
        </w:rPr>
        <w:t>OGŁOSZENIE O NABORZE</w:t>
      </w:r>
    </w:p>
    <w:p w14:paraId="7A8AA5EF" w14:textId="77777777" w:rsidR="00526A50" w:rsidRPr="00F52DAC" w:rsidRDefault="00526A50" w:rsidP="00F52DAC">
      <w:pPr>
        <w:pStyle w:val="NormalnyWeb"/>
        <w:spacing w:after="0" w:line="276" w:lineRule="auto"/>
        <w:jc w:val="center"/>
        <w:rPr>
          <w:rFonts w:asciiTheme="minorHAnsi" w:hAnsiTheme="minorHAnsi" w:cstheme="minorHAnsi"/>
          <w:b/>
          <w:bCs/>
        </w:rPr>
      </w:pPr>
      <w:r w:rsidRPr="00F52DAC">
        <w:rPr>
          <w:rFonts w:asciiTheme="minorHAnsi" w:hAnsiTheme="minorHAnsi" w:cstheme="minorHAnsi"/>
          <w:b/>
          <w:bCs/>
        </w:rPr>
        <w:t>NA WOLNE STANOWISKO URZĘDNICZE</w:t>
      </w:r>
    </w:p>
    <w:p w14:paraId="340CCE51" w14:textId="77777777" w:rsidR="00526A50" w:rsidRPr="00F52DAC" w:rsidRDefault="00526A50" w:rsidP="00F52DAC">
      <w:pPr>
        <w:pStyle w:val="NormalnyWeb"/>
        <w:spacing w:after="0" w:line="276" w:lineRule="auto"/>
        <w:rPr>
          <w:rFonts w:asciiTheme="minorHAnsi" w:hAnsiTheme="minorHAnsi" w:cstheme="minorHAnsi"/>
          <w:b/>
          <w:bCs/>
        </w:rPr>
      </w:pPr>
    </w:p>
    <w:p w14:paraId="6A53C314" w14:textId="4482410D" w:rsidR="00526A50" w:rsidRPr="002E3670" w:rsidRDefault="00526A50" w:rsidP="00F52DAC">
      <w:pPr>
        <w:pStyle w:val="NormalnyWeb"/>
        <w:spacing w:after="0" w:line="276" w:lineRule="auto"/>
        <w:ind w:firstLine="708"/>
        <w:rPr>
          <w:rFonts w:asciiTheme="minorHAnsi" w:hAnsiTheme="minorHAnsi" w:cstheme="minorHAnsi"/>
          <w:sz w:val="22"/>
          <w:szCs w:val="22"/>
        </w:rPr>
      </w:pPr>
      <w:r w:rsidRPr="002E3670">
        <w:rPr>
          <w:rFonts w:asciiTheme="minorHAnsi" w:hAnsiTheme="minorHAnsi" w:cstheme="minorHAnsi"/>
          <w:sz w:val="22"/>
          <w:szCs w:val="22"/>
        </w:rPr>
        <w:t xml:space="preserve">STAROSTA OLSZTYŃSKI informuje o naborze kandydatów na wolne stanowisko urzędnicze   </w:t>
      </w:r>
      <w:r w:rsidR="00833714" w:rsidRPr="002E3670">
        <w:rPr>
          <w:rFonts w:asciiTheme="minorHAnsi" w:hAnsiTheme="minorHAnsi" w:cstheme="minorHAnsi"/>
          <w:b/>
          <w:bCs/>
          <w:sz w:val="22"/>
          <w:szCs w:val="22"/>
        </w:rPr>
        <w:t>podinspektora</w:t>
      </w:r>
      <w:r w:rsidRPr="002E3670">
        <w:rPr>
          <w:rFonts w:asciiTheme="minorHAnsi" w:hAnsiTheme="minorHAnsi" w:cstheme="minorHAnsi"/>
          <w:b/>
          <w:sz w:val="22"/>
          <w:szCs w:val="22"/>
        </w:rPr>
        <w:t xml:space="preserve"> w Wydziale Budżetu i Finansów</w:t>
      </w:r>
      <w:r w:rsidRPr="002E3670">
        <w:rPr>
          <w:rFonts w:asciiTheme="minorHAnsi" w:hAnsiTheme="minorHAnsi" w:cstheme="minorHAnsi"/>
          <w:sz w:val="22"/>
          <w:szCs w:val="22"/>
        </w:rPr>
        <w:t xml:space="preserve"> w Starostwie Powiatowym w Olsztynie (1 etat).</w:t>
      </w:r>
    </w:p>
    <w:p w14:paraId="2A6FC550" w14:textId="77777777" w:rsidR="00526A50" w:rsidRPr="002E3670" w:rsidRDefault="00526A50" w:rsidP="00F52DAC">
      <w:pPr>
        <w:pStyle w:val="NormalnyWeb"/>
        <w:spacing w:after="0" w:line="276" w:lineRule="auto"/>
        <w:rPr>
          <w:rFonts w:asciiTheme="minorHAnsi" w:hAnsiTheme="minorHAnsi" w:cstheme="minorHAnsi"/>
          <w:sz w:val="22"/>
          <w:szCs w:val="22"/>
        </w:rPr>
      </w:pPr>
      <w:r w:rsidRPr="002E3670">
        <w:rPr>
          <w:rFonts w:asciiTheme="minorHAnsi" w:hAnsiTheme="minorHAnsi" w:cstheme="minorHAnsi"/>
          <w:sz w:val="22"/>
          <w:szCs w:val="22"/>
        </w:rPr>
        <w:t>1/ Kandydaci muszą spełniać następujące wymagania warunkujące dopuszczenie do udziału  w naborze:</w:t>
      </w:r>
    </w:p>
    <w:p w14:paraId="1CF148E2" w14:textId="77777777" w:rsidR="00526A50" w:rsidRPr="002E3670" w:rsidRDefault="00526A50" w:rsidP="00F52DAC">
      <w:pPr>
        <w:pStyle w:val="NormalnyWeb"/>
        <w:spacing w:after="0" w:line="276" w:lineRule="auto"/>
        <w:rPr>
          <w:rFonts w:asciiTheme="minorHAnsi" w:hAnsiTheme="minorHAnsi" w:cstheme="minorHAnsi"/>
          <w:sz w:val="22"/>
          <w:szCs w:val="22"/>
        </w:rPr>
      </w:pPr>
      <w:r w:rsidRPr="002E3670">
        <w:rPr>
          <w:rFonts w:asciiTheme="minorHAnsi" w:hAnsiTheme="minorHAnsi" w:cstheme="minorHAnsi"/>
          <w:sz w:val="22"/>
          <w:szCs w:val="22"/>
        </w:rPr>
        <w:t>Wymagania niezbędne:</w:t>
      </w:r>
    </w:p>
    <w:p w14:paraId="082BF47A" w14:textId="257D2ABE" w:rsidR="00833714" w:rsidRPr="002E3670" w:rsidRDefault="00191F2A" w:rsidP="00236817">
      <w:pPr>
        <w:numPr>
          <w:ilvl w:val="0"/>
          <w:numId w:val="1"/>
        </w:numPr>
        <w:spacing w:after="0" w:line="276" w:lineRule="auto"/>
        <w:rPr>
          <w:rFonts w:eastAsia="Times New Roman" w:cstheme="minorHAnsi"/>
        </w:rPr>
      </w:pPr>
      <w:r w:rsidRPr="002E3670">
        <w:rPr>
          <w:rFonts w:eastAsia="Times New Roman" w:cstheme="minorHAnsi"/>
        </w:rPr>
        <w:t>w</w:t>
      </w:r>
      <w:r w:rsidR="00526A50" w:rsidRPr="002E3670">
        <w:rPr>
          <w:rFonts w:eastAsia="Times New Roman" w:cstheme="minorHAnsi"/>
        </w:rPr>
        <w:t>ykształcenie</w:t>
      </w:r>
      <w:r w:rsidR="00236817" w:rsidRPr="002E3670">
        <w:rPr>
          <w:rFonts w:eastAsia="Times New Roman" w:cstheme="minorHAnsi"/>
        </w:rPr>
        <w:t xml:space="preserve"> średnie (minimum 3 letni staż pracy) lub</w:t>
      </w:r>
      <w:r w:rsidR="00526A50" w:rsidRPr="002E3670">
        <w:rPr>
          <w:rFonts w:eastAsia="Times New Roman" w:cstheme="minorHAnsi"/>
        </w:rPr>
        <w:t xml:space="preserve"> wyższe</w:t>
      </w:r>
      <w:r w:rsidR="00236817" w:rsidRPr="002E3670">
        <w:rPr>
          <w:rFonts w:eastAsia="Times New Roman" w:cstheme="minorHAnsi"/>
        </w:rPr>
        <w:t xml:space="preserve"> (</w:t>
      </w:r>
      <w:r w:rsidR="00FB1574" w:rsidRPr="002E3670">
        <w:rPr>
          <w:rFonts w:eastAsia="Times New Roman" w:cstheme="minorHAnsi"/>
        </w:rPr>
        <w:t>preferowane</w:t>
      </w:r>
      <w:r w:rsidR="00236817" w:rsidRPr="002E3670">
        <w:rPr>
          <w:rFonts w:eastAsia="Times New Roman" w:cstheme="minorHAnsi"/>
        </w:rPr>
        <w:t>):</w:t>
      </w:r>
      <w:r w:rsidR="00FB1574" w:rsidRPr="002E3670">
        <w:rPr>
          <w:rFonts w:eastAsia="Times New Roman" w:cstheme="minorHAnsi"/>
        </w:rPr>
        <w:t xml:space="preserve"> w zakresie</w:t>
      </w:r>
      <w:r w:rsidR="00833714" w:rsidRPr="002E3670">
        <w:rPr>
          <w:rFonts w:eastAsia="Times New Roman" w:cstheme="minorHAnsi"/>
        </w:rPr>
        <w:t xml:space="preserve"> finansów, rachunkowości, ekonomii lub administracji publicznej</w:t>
      </w:r>
      <w:r w:rsidR="003E1D0A" w:rsidRPr="002E3670">
        <w:rPr>
          <w:rFonts w:eastAsia="Times New Roman" w:cstheme="minorHAnsi"/>
        </w:rPr>
        <w:t>,</w:t>
      </w:r>
    </w:p>
    <w:p w14:paraId="7B8E6D82" w14:textId="77777777" w:rsidR="00526A50" w:rsidRPr="002E3670" w:rsidRDefault="00526A50" w:rsidP="00F52DAC">
      <w:pPr>
        <w:numPr>
          <w:ilvl w:val="0"/>
          <w:numId w:val="1"/>
        </w:numPr>
        <w:spacing w:after="0" w:line="276" w:lineRule="auto"/>
        <w:rPr>
          <w:rFonts w:eastAsia="Times New Roman" w:cstheme="minorHAnsi"/>
        </w:rPr>
      </w:pPr>
      <w:r w:rsidRPr="002E3670">
        <w:rPr>
          <w:rFonts w:eastAsia="Times New Roman" w:cstheme="minorHAnsi"/>
          <w:kern w:val="3"/>
          <w:lang w:eastAsia="zh-CN" w:bidi="hi-IN"/>
        </w:rPr>
        <w:t>obywatelstwo polskie, z zastrzeżeniem art. 11 ust. 2 i 3 ustawy o pracownikach samorządowych,</w:t>
      </w:r>
    </w:p>
    <w:p w14:paraId="220C073E" w14:textId="77777777" w:rsidR="00526A50" w:rsidRPr="002E3670" w:rsidRDefault="00526A50" w:rsidP="00F52DAC">
      <w:pPr>
        <w:numPr>
          <w:ilvl w:val="0"/>
          <w:numId w:val="1"/>
        </w:numPr>
        <w:spacing w:after="0" w:line="276" w:lineRule="auto"/>
        <w:rPr>
          <w:rFonts w:eastAsia="Times New Roman" w:cstheme="minorHAnsi"/>
        </w:rPr>
      </w:pPr>
      <w:r w:rsidRPr="002E3670">
        <w:rPr>
          <w:rFonts w:eastAsia="Times New Roman" w:cstheme="minorHAnsi"/>
          <w:kern w:val="3"/>
          <w:lang w:eastAsia="zh-CN" w:bidi="hi-IN"/>
        </w:rPr>
        <w:t>brak skazania prawomocnym wyrokiem sądu za umyślne przestępstwo ścigane z oskarżenia publicznego lub umyślne przestępstwa skarbowe oraz posiadanie pełnej zdolności do czynności prawnych i korzystanie z pełni praw publicznych,</w:t>
      </w:r>
    </w:p>
    <w:p w14:paraId="427EA878" w14:textId="77777777" w:rsidR="00526A50" w:rsidRPr="002E3670" w:rsidRDefault="00526A50" w:rsidP="00F52DAC">
      <w:pPr>
        <w:numPr>
          <w:ilvl w:val="0"/>
          <w:numId w:val="1"/>
        </w:numPr>
        <w:spacing w:after="0" w:line="276" w:lineRule="auto"/>
        <w:rPr>
          <w:rFonts w:eastAsia="Times New Roman" w:cstheme="minorHAnsi"/>
        </w:rPr>
      </w:pPr>
      <w:r w:rsidRPr="002E3670">
        <w:rPr>
          <w:rFonts w:cstheme="minorHAnsi"/>
        </w:rPr>
        <w:t>nieposzlakowana opinia.</w:t>
      </w:r>
    </w:p>
    <w:p w14:paraId="1011E05C" w14:textId="77777777" w:rsidR="00526A50" w:rsidRPr="002E3670" w:rsidRDefault="00526A50" w:rsidP="00F52DAC">
      <w:pPr>
        <w:spacing w:after="0" w:line="276" w:lineRule="auto"/>
        <w:ind w:left="720"/>
        <w:rPr>
          <w:rFonts w:eastAsia="Times New Roman" w:cstheme="minorHAnsi"/>
        </w:rPr>
      </w:pPr>
    </w:p>
    <w:p w14:paraId="18D8D7F4" w14:textId="77777777" w:rsidR="00526A50" w:rsidRPr="002E3670" w:rsidRDefault="00526A50" w:rsidP="00F52DAC">
      <w:pPr>
        <w:pStyle w:val="NormalnyWeb"/>
        <w:spacing w:after="0" w:line="276" w:lineRule="auto"/>
        <w:rPr>
          <w:rFonts w:asciiTheme="minorHAnsi" w:hAnsiTheme="minorHAnsi" w:cstheme="minorHAnsi"/>
          <w:sz w:val="22"/>
          <w:szCs w:val="22"/>
        </w:rPr>
      </w:pPr>
      <w:r w:rsidRPr="002E3670">
        <w:rPr>
          <w:rFonts w:asciiTheme="minorHAnsi" w:hAnsiTheme="minorHAnsi" w:cstheme="minorHAnsi"/>
          <w:sz w:val="22"/>
          <w:szCs w:val="22"/>
        </w:rPr>
        <w:t>Wymagania dodatkowe:</w:t>
      </w:r>
    </w:p>
    <w:p w14:paraId="74570C82" w14:textId="77777777" w:rsidR="00C608B0" w:rsidRPr="002E3670" w:rsidRDefault="00526A50" w:rsidP="00F52DAC">
      <w:pPr>
        <w:pStyle w:val="Akapitzlist"/>
        <w:numPr>
          <w:ilvl w:val="0"/>
          <w:numId w:val="18"/>
        </w:numPr>
        <w:spacing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2E3670">
        <w:rPr>
          <w:rFonts w:asciiTheme="minorHAnsi" w:hAnsiTheme="minorHAnsi" w:cstheme="minorHAnsi"/>
          <w:color w:val="000000"/>
          <w:sz w:val="22"/>
          <w:szCs w:val="22"/>
        </w:rPr>
        <w:t>znajomość aktów prawnych:</w:t>
      </w:r>
    </w:p>
    <w:p w14:paraId="3AF426C7" w14:textId="6DE98E9E" w:rsidR="00526A50" w:rsidRPr="002E3670" w:rsidRDefault="00C608B0" w:rsidP="00F52DAC">
      <w:pPr>
        <w:pStyle w:val="Akapitzlist"/>
        <w:numPr>
          <w:ilvl w:val="0"/>
          <w:numId w:val="20"/>
        </w:numPr>
        <w:spacing w:line="276" w:lineRule="auto"/>
        <w:ind w:left="993"/>
        <w:rPr>
          <w:rFonts w:asciiTheme="minorHAnsi" w:hAnsiTheme="minorHAnsi" w:cstheme="minorHAnsi"/>
          <w:color w:val="000000"/>
          <w:sz w:val="22"/>
          <w:szCs w:val="22"/>
        </w:rPr>
      </w:pPr>
      <w:bookmarkStart w:id="0" w:name="_Hlk142384428"/>
      <w:r w:rsidRPr="002E3670">
        <w:rPr>
          <w:rFonts w:asciiTheme="minorHAnsi" w:hAnsiTheme="minorHAnsi" w:cstheme="minorHAnsi"/>
          <w:color w:val="000000"/>
          <w:sz w:val="22"/>
          <w:szCs w:val="22"/>
        </w:rPr>
        <w:t xml:space="preserve">ustawy z dnia </w:t>
      </w:r>
      <w:r w:rsidR="00FF07CA" w:rsidRPr="002E3670">
        <w:rPr>
          <w:rFonts w:asciiTheme="minorHAnsi" w:hAnsiTheme="minorHAnsi" w:cstheme="minorHAnsi"/>
          <w:color w:val="000000"/>
          <w:sz w:val="22"/>
          <w:szCs w:val="22"/>
        </w:rPr>
        <w:t>27 sierpnia 2009 roku o finansach publicznych ( Dz. U. 2023 r</w:t>
      </w:r>
      <w:r w:rsidR="000A3AD4" w:rsidRPr="002E3670">
        <w:rPr>
          <w:rFonts w:asciiTheme="minorHAnsi" w:hAnsiTheme="minorHAnsi" w:cstheme="minorHAnsi"/>
          <w:color w:val="000000"/>
          <w:sz w:val="22"/>
          <w:szCs w:val="22"/>
        </w:rPr>
        <w:t>oku</w:t>
      </w:r>
      <w:r w:rsidR="00FF07CA" w:rsidRPr="002E367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0A3AD4" w:rsidRPr="002E367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FF07CA" w:rsidRPr="002E3670">
        <w:rPr>
          <w:rFonts w:asciiTheme="minorHAnsi" w:hAnsiTheme="minorHAnsi" w:cstheme="minorHAnsi"/>
          <w:color w:val="000000"/>
          <w:sz w:val="22"/>
          <w:szCs w:val="22"/>
        </w:rPr>
        <w:t>poz.1270 z późn. zm.),</w:t>
      </w:r>
    </w:p>
    <w:bookmarkEnd w:id="0"/>
    <w:p w14:paraId="276CDDAC" w14:textId="68E59313" w:rsidR="003E1D0A" w:rsidRPr="002E3670" w:rsidRDefault="003E1D0A" w:rsidP="00F52DAC">
      <w:pPr>
        <w:pStyle w:val="Akapitzlist"/>
        <w:numPr>
          <w:ilvl w:val="0"/>
          <w:numId w:val="20"/>
        </w:numPr>
        <w:spacing w:line="276" w:lineRule="auto"/>
        <w:ind w:left="993"/>
        <w:rPr>
          <w:rFonts w:asciiTheme="minorHAnsi" w:hAnsiTheme="minorHAnsi" w:cstheme="minorHAnsi"/>
          <w:color w:val="000000"/>
          <w:sz w:val="22"/>
          <w:szCs w:val="22"/>
        </w:rPr>
      </w:pPr>
      <w:r w:rsidRPr="002E3670">
        <w:rPr>
          <w:rFonts w:asciiTheme="minorHAnsi" w:hAnsiTheme="minorHAnsi" w:cstheme="minorHAnsi"/>
          <w:color w:val="000000"/>
          <w:sz w:val="22"/>
          <w:szCs w:val="22"/>
        </w:rPr>
        <w:t>ustawy z dnia 29 września 1994 roku o rachunkowości ( Dz. U. 202</w:t>
      </w:r>
      <w:r w:rsidR="00FF07CA" w:rsidRPr="002E3670">
        <w:rPr>
          <w:rFonts w:asciiTheme="minorHAnsi" w:hAnsiTheme="minorHAnsi" w:cstheme="minorHAnsi"/>
          <w:color w:val="000000"/>
          <w:sz w:val="22"/>
          <w:szCs w:val="22"/>
        </w:rPr>
        <w:t>3</w:t>
      </w:r>
      <w:r w:rsidR="000A3AD4" w:rsidRPr="002E3670">
        <w:rPr>
          <w:rFonts w:asciiTheme="minorHAnsi" w:hAnsiTheme="minorHAnsi" w:cstheme="minorHAnsi"/>
          <w:color w:val="000000"/>
          <w:sz w:val="22"/>
          <w:szCs w:val="22"/>
        </w:rPr>
        <w:t xml:space="preserve"> roku</w:t>
      </w:r>
      <w:r w:rsidRPr="002E3670">
        <w:rPr>
          <w:rFonts w:asciiTheme="minorHAnsi" w:hAnsiTheme="minorHAnsi" w:cstheme="minorHAnsi"/>
          <w:color w:val="000000"/>
          <w:sz w:val="22"/>
          <w:szCs w:val="22"/>
        </w:rPr>
        <w:t xml:space="preserve"> poz. </w:t>
      </w:r>
      <w:r w:rsidR="00FF07CA" w:rsidRPr="002E3670">
        <w:rPr>
          <w:rFonts w:asciiTheme="minorHAnsi" w:hAnsiTheme="minorHAnsi" w:cstheme="minorHAnsi"/>
          <w:color w:val="000000"/>
          <w:sz w:val="22"/>
          <w:szCs w:val="22"/>
        </w:rPr>
        <w:t>120</w:t>
      </w:r>
      <w:r w:rsidRPr="002E3670">
        <w:rPr>
          <w:rFonts w:asciiTheme="minorHAnsi" w:hAnsiTheme="minorHAnsi" w:cstheme="minorHAnsi"/>
          <w:color w:val="000000"/>
          <w:sz w:val="22"/>
          <w:szCs w:val="22"/>
        </w:rPr>
        <w:t xml:space="preserve"> z późn. zm.),</w:t>
      </w:r>
    </w:p>
    <w:p w14:paraId="1366AFC7" w14:textId="4D4758C1" w:rsidR="00526A50" w:rsidRPr="002E3670" w:rsidRDefault="003E1D0A" w:rsidP="00F52DAC">
      <w:pPr>
        <w:pStyle w:val="Akapitzlist"/>
        <w:numPr>
          <w:ilvl w:val="0"/>
          <w:numId w:val="20"/>
        </w:numPr>
        <w:spacing w:line="276" w:lineRule="auto"/>
        <w:ind w:left="993"/>
        <w:rPr>
          <w:rFonts w:asciiTheme="minorHAnsi" w:hAnsiTheme="minorHAnsi" w:cstheme="minorHAnsi"/>
          <w:color w:val="000000"/>
          <w:sz w:val="22"/>
          <w:szCs w:val="22"/>
        </w:rPr>
      </w:pPr>
      <w:r w:rsidRPr="002E3670">
        <w:rPr>
          <w:rFonts w:asciiTheme="minorHAnsi" w:hAnsiTheme="minorHAnsi" w:cstheme="minorHAnsi"/>
          <w:color w:val="000000"/>
          <w:sz w:val="22"/>
          <w:szCs w:val="22"/>
        </w:rPr>
        <w:t>znajomość zagadnień w zakresie rachunkowości budżetowej i sprawozdawczości</w:t>
      </w:r>
      <w:r w:rsidR="009765D7" w:rsidRPr="002E3670">
        <w:rPr>
          <w:rFonts w:asciiTheme="minorHAnsi" w:hAnsiTheme="minorHAnsi" w:cstheme="minorHAnsi"/>
          <w:color w:val="000000"/>
          <w:sz w:val="22"/>
          <w:szCs w:val="22"/>
        </w:rPr>
        <w:t xml:space="preserve"> budżetowej,</w:t>
      </w:r>
    </w:p>
    <w:p w14:paraId="4524CFDC" w14:textId="6B5CC757" w:rsidR="009765D7" w:rsidRPr="002E3670" w:rsidRDefault="009765D7" w:rsidP="00F52DAC">
      <w:pPr>
        <w:pStyle w:val="Akapitzlist"/>
        <w:numPr>
          <w:ilvl w:val="0"/>
          <w:numId w:val="20"/>
        </w:numPr>
        <w:spacing w:line="276" w:lineRule="auto"/>
        <w:ind w:left="993"/>
        <w:rPr>
          <w:rFonts w:asciiTheme="minorHAnsi" w:hAnsiTheme="minorHAnsi" w:cstheme="minorHAnsi"/>
          <w:color w:val="000000"/>
          <w:sz w:val="22"/>
          <w:szCs w:val="22"/>
        </w:rPr>
      </w:pPr>
      <w:bookmarkStart w:id="1" w:name="_Hlk151375116"/>
      <w:r w:rsidRPr="002E3670">
        <w:rPr>
          <w:rFonts w:asciiTheme="minorHAnsi" w:hAnsiTheme="minorHAnsi" w:cstheme="minorHAnsi"/>
          <w:color w:val="000000"/>
          <w:sz w:val="22"/>
          <w:szCs w:val="22"/>
        </w:rPr>
        <w:t xml:space="preserve">doświadczenie zawodowe </w:t>
      </w:r>
      <w:r w:rsidR="00236817" w:rsidRPr="002E3670">
        <w:rPr>
          <w:rFonts w:asciiTheme="minorHAnsi" w:hAnsiTheme="minorHAnsi" w:cstheme="minorHAnsi"/>
          <w:color w:val="000000"/>
          <w:sz w:val="22"/>
          <w:szCs w:val="22"/>
        </w:rPr>
        <w:t>na stanowiskach urzędniczych w administracji publicznej lub w pracy na stanowiskach o podobnym lub równoważnym zakresie czynności,</w:t>
      </w:r>
    </w:p>
    <w:bookmarkEnd w:id="1"/>
    <w:p w14:paraId="2F100D42" w14:textId="12DB0254" w:rsidR="009765D7" w:rsidRPr="002E3670" w:rsidRDefault="009765D7" w:rsidP="00F52DAC">
      <w:pPr>
        <w:pStyle w:val="Akapitzlist"/>
        <w:numPr>
          <w:ilvl w:val="0"/>
          <w:numId w:val="20"/>
        </w:numPr>
        <w:spacing w:line="276" w:lineRule="auto"/>
        <w:ind w:left="993"/>
        <w:rPr>
          <w:rFonts w:asciiTheme="minorHAnsi" w:hAnsiTheme="minorHAnsi" w:cstheme="minorHAnsi"/>
          <w:color w:val="000000"/>
          <w:sz w:val="22"/>
          <w:szCs w:val="22"/>
        </w:rPr>
      </w:pPr>
      <w:r w:rsidRPr="002E3670">
        <w:rPr>
          <w:rFonts w:asciiTheme="minorHAnsi" w:hAnsiTheme="minorHAnsi" w:cstheme="minorHAnsi"/>
          <w:color w:val="000000"/>
          <w:sz w:val="22"/>
          <w:szCs w:val="22"/>
        </w:rPr>
        <w:t>obsługa komputera w zakresie edytorów tekstu, arkusza kalkulacyjnego,</w:t>
      </w:r>
    </w:p>
    <w:p w14:paraId="76F50FAD" w14:textId="1173B3F9" w:rsidR="009765D7" w:rsidRPr="002E3670" w:rsidRDefault="009765D7" w:rsidP="00F52DAC">
      <w:pPr>
        <w:pStyle w:val="Akapitzlist"/>
        <w:numPr>
          <w:ilvl w:val="0"/>
          <w:numId w:val="20"/>
        </w:numPr>
        <w:spacing w:line="276" w:lineRule="auto"/>
        <w:ind w:left="993"/>
        <w:rPr>
          <w:rFonts w:asciiTheme="minorHAnsi" w:hAnsiTheme="minorHAnsi" w:cstheme="minorHAnsi"/>
          <w:color w:val="000000"/>
          <w:sz w:val="22"/>
          <w:szCs w:val="22"/>
        </w:rPr>
      </w:pPr>
      <w:r w:rsidRPr="002E3670">
        <w:rPr>
          <w:rFonts w:asciiTheme="minorHAnsi" w:hAnsiTheme="minorHAnsi" w:cstheme="minorHAnsi"/>
          <w:color w:val="000000"/>
          <w:sz w:val="22"/>
          <w:szCs w:val="22"/>
        </w:rPr>
        <w:t>zdyscyplinowanie, samodzielność, terminowość, dokładność, systematyczność, umiejętność pracy w zespole.</w:t>
      </w:r>
    </w:p>
    <w:p w14:paraId="4629C301" w14:textId="77777777" w:rsidR="00F54814" w:rsidRPr="002E3670" w:rsidRDefault="00F54814" w:rsidP="002F50F2">
      <w:pPr>
        <w:spacing w:line="276" w:lineRule="auto"/>
        <w:rPr>
          <w:rFonts w:cstheme="minorHAnsi"/>
          <w:color w:val="000000"/>
        </w:rPr>
      </w:pPr>
    </w:p>
    <w:p w14:paraId="65722295" w14:textId="42CB5441" w:rsidR="00526A50" w:rsidRPr="002E3670" w:rsidRDefault="00526A50" w:rsidP="00F52DAC">
      <w:pPr>
        <w:spacing w:after="0" w:line="276" w:lineRule="auto"/>
        <w:rPr>
          <w:rFonts w:cstheme="minorHAnsi"/>
        </w:rPr>
      </w:pPr>
      <w:r w:rsidRPr="002E3670">
        <w:rPr>
          <w:rFonts w:cstheme="minorHAnsi"/>
        </w:rPr>
        <w:t>2/  Zakres zadań wykonywanych na stanowisku:</w:t>
      </w:r>
    </w:p>
    <w:p w14:paraId="5C472841" w14:textId="19EA120D" w:rsidR="00704F78" w:rsidRPr="002E3670" w:rsidRDefault="005137FA" w:rsidP="00F52DAC">
      <w:pPr>
        <w:numPr>
          <w:ilvl w:val="0"/>
          <w:numId w:val="30"/>
        </w:numPr>
        <w:autoSpaceDN/>
        <w:spacing w:after="200" w:line="276" w:lineRule="auto"/>
        <w:ind w:left="709" w:hanging="283"/>
        <w:contextualSpacing/>
        <w:rPr>
          <w:rFonts w:eastAsia="Times New Roman" w:cstheme="minorHAnsi"/>
        </w:rPr>
      </w:pPr>
      <w:r w:rsidRPr="002E3670">
        <w:rPr>
          <w:rFonts w:eastAsia="Times New Roman" w:cstheme="minorHAnsi"/>
        </w:rPr>
        <w:t>m</w:t>
      </w:r>
      <w:r w:rsidR="00704F78" w:rsidRPr="002E3670">
        <w:rPr>
          <w:rFonts w:eastAsia="Times New Roman" w:cstheme="minorHAnsi"/>
        </w:rPr>
        <w:t xml:space="preserve">onitorowanie wykonania budżetu  Powiatowej Służby Drogowej, Powiatowego Inspektora Nadzoru Budowlanego, </w:t>
      </w:r>
    </w:p>
    <w:p w14:paraId="30E03AA7" w14:textId="77777777" w:rsidR="00704F78" w:rsidRPr="002E3670" w:rsidRDefault="00704F78" w:rsidP="00F52DAC">
      <w:pPr>
        <w:numPr>
          <w:ilvl w:val="0"/>
          <w:numId w:val="31"/>
        </w:numPr>
        <w:autoSpaceDN/>
        <w:spacing w:after="0" w:line="276" w:lineRule="auto"/>
        <w:ind w:left="993" w:hanging="284"/>
        <w:contextualSpacing/>
        <w:rPr>
          <w:rFonts w:eastAsia="Times New Roman" w:cstheme="minorHAnsi"/>
        </w:rPr>
      </w:pPr>
      <w:r w:rsidRPr="002E3670">
        <w:rPr>
          <w:rFonts w:eastAsia="Times New Roman" w:cstheme="minorHAnsi"/>
        </w:rPr>
        <w:t xml:space="preserve">analiza materiałów planistycznych, </w:t>
      </w:r>
      <w:bookmarkStart w:id="2" w:name="_Hlk141260344"/>
      <w:r w:rsidRPr="002E3670">
        <w:rPr>
          <w:rFonts w:eastAsia="Times New Roman" w:cstheme="minorHAnsi"/>
        </w:rPr>
        <w:t>weryfikacja wniosków i innych materiałów dotyczących zmian budżetu pod względem przestrzegania ustalonych zasad planowania i wykonania budżetu i stosowania klasyfikacji dochodów i wydatków oraz wskazywanie nieprawidłowości i weryfikacja korekt,</w:t>
      </w:r>
    </w:p>
    <w:bookmarkEnd w:id="2"/>
    <w:p w14:paraId="2536E7DE" w14:textId="77777777" w:rsidR="00704F78" w:rsidRPr="002E3670" w:rsidRDefault="00704F78" w:rsidP="00F52DAC">
      <w:pPr>
        <w:numPr>
          <w:ilvl w:val="0"/>
          <w:numId w:val="31"/>
        </w:numPr>
        <w:autoSpaceDN/>
        <w:spacing w:after="0" w:line="276" w:lineRule="auto"/>
        <w:ind w:left="993" w:hanging="284"/>
        <w:contextualSpacing/>
        <w:rPr>
          <w:rFonts w:eastAsia="Times New Roman" w:cstheme="minorHAnsi"/>
        </w:rPr>
      </w:pPr>
      <w:r w:rsidRPr="002E3670">
        <w:rPr>
          <w:rFonts w:eastAsia="Times New Roman" w:cstheme="minorHAnsi"/>
        </w:rPr>
        <w:lastRenderedPageBreak/>
        <w:t>przyjmowanie i  kontrola  jednostkowych  sprawozdań budżetowych i  finansowych  wraz z informacjami uzupełniającymi oraz wprowadzanie do właściwych programów,</w:t>
      </w:r>
    </w:p>
    <w:p w14:paraId="466A0943" w14:textId="77777777" w:rsidR="00704F78" w:rsidRPr="002E3670" w:rsidRDefault="00704F78" w:rsidP="00F52DAC">
      <w:pPr>
        <w:numPr>
          <w:ilvl w:val="0"/>
          <w:numId w:val="31"/>
        </w:numPr>
        <w:autoSpaceDN/>
        <w:spacing w:after="0" w:line="276" w:lineRule="auto"/>
        <w:ind w:left="993" w:hanging="284"/>
        <w:contextualSpacing/>
        <w:rPr>
          <w:rFonts w:eastAsia="Times New Roman" w:cstheme="minorHAnsi"/>
        </w:rPr>
      </w:pPr>
      <w:r w:rsidRPr="002E3670">
        <w:rPr>
          <w:rFonts w:eastAsia="Times New Roman" w:cstheme="minorHAnsi"/>
        </w:rPr>
        <w:t>terminowe przekazywanie podległym  jednostkom zasileń w ramach dotacji lub innych środków zewnętrznych otrzymanych przez powiat oraz nadzór w zakresie realizacji , w tym weryfikacja kwot do zwrotu oraz prowadzenie dokumentacji umów i porozumień,</w:t>
      </w:r>
    </w:p>
    <w:p w14:paraId="6CF23278" w14:textId="77777777" w:rsidR="00704F78" w:rsidRPr="002E3670" w:rsidRDefault="00704F78" w:rsidP="00F52DAC">
      <w:pPr>
        <w:numPr>
          <w:ilvl w:val="0"/>
          <w:numId w:val="31"/>
        </w:numPr>
        <w:autoSpaceDN/>
        <w:spacing w:after="0" w:line="276" w:lineRule="auto"/>
        <w:ind w:left="993" w:hanging="284"/>
        <w:contextualSpacing/>
        <w:rPr>
          <w:rFonts w:eastAsia="Times New Roman" w:cstheme="minorHAnsi"/>
        </w:rPr>
      </w:pPr>
      <w:r w:rsidRPr="002E3670">
        <w:rPr>
          <w:rFonts w:eastAsia="Times New Roman" w:cstheme="minorHAnsi"/>
        </w:rPr>
        <w:t>terminowe przekazanie   dochodów Budżetowi  Państwa zrealizowanych  przez  JST  z tytułu realizacji zadań z zakresu administracji rządowej przez nadzorowane jednostki,</w:t>
      </w:r>
    </w:p>
    <w:p w14:paraId="22870B59" w14:textId="77777777" w:rsidR="00704F78" w:rsidRPr="002E3670" w:rsidRDefault="00704F78" w:rsidP="00F52DAC">
      <w:pPr>
        <w:numPr>
          <w:ilvl w:val="0"/>
          <w:numId w:val="31"/>
        </w:numPr>
        <w:autoSpaceDN/>
        <w:spacing w:after="0" w:line="276" w:lineRule="auto"/>
        <w:ind w:left="993" w:hanging="284"/>
        <w:contextualSpacing/>
        <w:rPr>
          <w:rFonts w:eastAsia="Times New Roman" w:cstheme="minorHAnsi"/>
        </w:rPr>
      </w:pPr>
      <w:r w:rsidRPr="002E3670">
        <w:rPr>
          <w:rFonts w:eastAsia="Times New Roman" w:cstheme="minorHAnsi"/>
        </w:rPr>
        <w:t xml:space="preserve">terminowe przekazywanie podległym jednostkom zasileń na podstawie zweryfikowanych i zaakceptowanych zapotrzebowań, </w:t>
      </w:r>
    </w:p>
    <w:p w14:paraId="31CB2296" w14:textId="77777777" w:rsidR="00704F78" w:rsidRPr="002E3670" w:rsidRDefault="00704F78" w:rsidP="00F52DAC">
      <w:pPr>
        <w:numPr>
          <w:ilvl w:val="0"/>
          <w:numId w:val="31"/>
        </w:numPr>
        <w:autoSpaceDN/>
        <w:spacing w:after="0" w:line="276" w:lineRule="auto"/>
        <w:ind w:left="993" w:hanging="284"/>
        <w:contextualSpacing/>
        <w:rPr>
          <w:rFonts w:eastAsia="Times New Roman" w:cstheme="minorHAnsi"/>
        </w:rPr>
      </w:pPr>
      <w:r w:rsidRPr="002E3670">
        <w:rPr>
          <w:rFonts w:eastAsia="Times New Roman" w:cstheme="minorHAnsi"/>
        </w:rPr>
        <w:t>sporządzanie okresowych analiz oraz informacji dla potrzeb organów powiatu w zakresie nadzorowanych jednostek,</w:t>
      </w:r>
    </w:p>
    <w:p w14:paraId="58FA9262" w14:textId="0B22398D" w:rsidR="00704F78" w:rsidRPr="002E3670" w:rsidRDefault="003C0C74" w:rsidP="00F52DAC">
      <w:pPr>
        <w:numPr>
          <w:ilvl w:val="0"/>
          <w:numId w:val="30"/>
        </w:numPr>
        <w:autoSpaceDN/>
        <w:spacing w:after="0" w:line="276" w:lineRule="auto"/>
        <w:ind w:left="709" w:hanging="283"/>
        <w:contextualSpacing/>
        <w:rPr>
          <w:rFonts w:eastAsia="Times New Roman" w:cstheme="minorHAnsi"/>
        </w:rPr>
      </w:pPr>
      <w:r w:rsidRPr="002E3670">
        <w:rPr>
          <w:rFonts w:eastAsia="Times New Roman" w:cstheme="minorHAnsi"/>
        </w:rPr>
        <w:t>w</w:t>
      </w:r>
      <w:r w:rsidR="00704F78" w:rsidRPr="002E3670">
        <w:rPr>
          <w:rFonts w:eastAsia="Times New Roman" w:cstheme="minorHAnsi"/>
        </w:rPr>
        <w:t xml:space="preserve">eryfikacja poprawności i kompletności  przygotowanych zbiorczych sprawozdań budżetowych i   łącznych sprawozdań finansowych  oraz  przygotowanie projektów  sprawozdań do podpisania, </w:t>
      </w:r>
    </w:p>
    <w:p w14:paraId="1FCE94CB" w14:textId="37698535" w:rsidR="00704F78" w:rsidRPr="002E3670" w:rsidRDefault="003C0C74" w:rsidP="00F52DAC">
      <w:pPr>
        <w:numPr>
          <w:ilvl w:val="0"/>
          <w:numId w:val="30"/>
        </w:numPr>
        <w:autoSpaceDN/>
        <w:spacing w:after="0" w:line="276" w:lineRule="auto"/>
        <w:ind w:left="709" w:hanging="283"/>
        <w:contextualSpacing/>
        <w:rPr>
          <w:rFonts w:eastAsia="Times New Roman" w:cstheme="minorHAnsi"/>
        </w:rPr>
      </w:pPr>
      <w:r w:rsidRPr="002E3670">
        <w:rPr>
          <w:rFonts w:eastAsia="Times New Roman" w:cstheme="minorHAnsi"/>
        </w:rPr>
        <w:t>t</w:t>
      </w:r>
      <w:r w:rsidR="00704F78" w:rsidRPr="002E3670">
        <w:rPr>
          <w:rFonts w:eastAsia="Times New Roman" w:cstheme="minorHAnsi"/>
        </w:rPr>
        <w:t>erminowe przekazanie  zbiorczych sprawozdań budżetowych oraz łącznych sprawozdań finansowych  w formie elektronicznej w informatycznym systemie BeSTi@,</w:t>
      </w:r>
    </w:p>
    <w:p w14:paraId="532EE565" w14:textId="4331D3FE" w:rsidR="00704F78" w:rsidRPr="002E3670" w:rsidRDefault="003C0C74" w:rsidP="00F52DAC">
      <w:pPr>
        <w:numPr>
          <w:ilvl w:val="0"/>
          <w:numId w:val="30"/>
        </w:numPr>
        <w:autoSpaceDN/>
        <w:spacing w:after="0" w:line="276" w:lineRule="auto"/>
        <w:ind w:left="709" w:hanging="283"/>
        <w:contextualSpacing/>
        <w:rPr>
          <w:rFonts w:eastAsia="Times New Roman" w:cstheme="minorHAnsi"/>
        </w:rPr>
      </w:pPr>
      <w:r w:rsidRPr="002E3670">
        <w:rPr>
          <w:rFonts w:eastAsia="Times New Roman" w:cstheme="minorHAnsi"/>
        </w:rPr>
        <w:t>p</w:t>
      </w:r>
      <w:r w:rsidR="00704F78" w:rsidRPr="002E3670">
        <w:rPr>
          <w:rFonts w:eastAsia="Times New Roman" w:cstheme="minorHAnsi"/>
        </w:rPr>
        <w:t>rzyjmowanie i kontrola sprawozdań budżetowych jednostkowych samodzielnych publicznych zakładów opieki zdrowotnej (Rb –Z, Rb-N, Rb-UZ, Rb-UN) oraz przygotowanie projektu sprawozdań zbiorczych w tym zakresie do podpisania oraz terminowe przekazanie w informatycznym systemie Besti@,</w:t>
      </w:r>
    </w:p>
    <w:p w14:paraId="49232FA1" w14:textId="03099906" w:rsidR="00704F78" w:rsidRPr="002E3670" w:rsidRDefault="003C0C74" w:rsidP="00F52DAC">
      <w:pPr>
        <w:numPr>
          <w:ilvl w:val="0"/>
          <w:numId w:val="30"/>
        </w:numPr>
        <w:autoSpaceDN/>
        <w:spacing w:after="0" w:line="276" w:lineRule="auto"/>
        <w:ind w:left="709" w:hanging="283"/>
        <w:contextualSpacing/>
        <w:rPr>
          <w:rFonts w:eastAsia="Times New Roman" w:cstheme="minorHAnsi"/>
        </w:rPr>
      </w:pPr>
      <w:r w:rsidRPr="002E3670">
        <w:rPr>
          <w:rFonts w:eastAsia="Times New Roman" w:cstheme="minorHAnsi"/>
        </w:rPr>
        <w:t>s</w:t>
      </w:r>
      <w:r w:rsidR="00704F78" w:rsidRPr="002E3670">
        <w:rPr>
          <w:rFonts w:eastAsia="Times New Roman" w:cstheme="minorHAnsi"/>
        </w:rPr>
        <w:t xml:space="preserve">porządzanie sprawozdań powiatu z udzielonej pomocy publicznej, w tym pomocy de minimis w rolnictwie lub rybołówstwie albo informacji o nieudzieleniu takiej pomocy z wykorzystaniem odpowiednich aplikacji zgodnie z wymaganymi przepisami, </w:t>
      </w:r>
    </w:p>
    <w:p w14:paraId="65E70874" w14:textId="105F5655" w:rsidR="00704F78" w:rsidRPr="002E3670" w:rsidRDefault="003C0C74" w:rsidP="00F52DAC">
      <w:pPr>
        <w:pStyle w:val="Akapitzlist"/>
        <w:widowControl/>
        <w:numPr>
          <w:ilvl w:val="0"/>
          <w:numId w:val="30"/>
        </w:numPr>
        <w:suppressAutoHyphens w:val="0"/>
        <w:autoSpaceDN/>
        <w:spacing w:line="276" w:lineRule="auto"/>
        <w:ind w:left="567" w:hanging="141"/>
        <w:contextualSpacing/>
        <w:rPr>
          <w:rFonts w:asciiTheme="minorHAnsi" w:eastAsiaTheme="minorEastAsia" w:hAnsiTheme="minorHAnsi" w:cstheme="minorHAnsi"/>
          <w:sz w:val="22"/>
          <w:szCs w:val="22"/>
        </w:rPr>
      </w:pPr>
      <w:r w:rsidRPr="002E3670">
        <w:rPr>
          <w:rFonts w:asciiTheme="minorHAnsi" w:hAnsiTheme="minorHAnsi" w:cstheme="minorHAnsi"/>
          <w:sz w:val="22"/>
          <w:szCs w:val="22"/>
        </w:rPr>
        <w:t>s</w:t>
      </w:r>
      <w:r w:rsidR="00704F78" w:rsidRPr="002E3670">
        <w:rPr>
          <w:rFonts w:asciiTheme="minorHAnsi" w:hAnsiTheme="minorHAnsi" w:cstheme="minorHAnsi"/>
          <w:sz w:val="22"/>
          <w:szCs w:val="22"/>
        </w:rPr>
        <w:t>porządzenie projektu sprawozdania budżetowego RB-ST powiatu,</w:t>
      </w:r>
    </w:p>
    <w:p w14:paraId="6B3C4997" w14:textId="5C943A49" w:rsidR="00704F78" w:rsidRPr="002E3670" w:rsidRDefault="003C0C74" w:rsidP="00F52DAC">
      <w:pPr>
        <w:numPr>
          <w:ilvl w:val="0"/>
          <w:numId w:val="30"/>
        </w:numPr>
        <w:autoSpaceDN/>
        <w:spacing w:after="200" w:line="276" w:lineRule="auto"/>
        <w:ind w:left="709" w:hanging="283"/>
        <w:contextualSpacing/>
        <w:rPr>
          <w:rFonts w:eastAsia="Times New Roman" w:cstheme="minorHAnsi"/>
        </w:rPr>
      </w:pPr>
      <w:r w:rsidRPr="002E3670">
        <w:rPr>
          <w:rFonts w:eastAsia="Times New Roman" w:cstheme="minorHAnsi"/>
        </w:rPr>
        <w:t>p</w:t>
      </w:r>
      <w:r w:rsidR="00704F78" w:rsidRPr="002E3670">
        <w:rPr>
          <w:rFonts w:eastAsia="Times New Roman" w:cstheme="minorHAnsi"/>
        </w:rPr>
        <w:t>rowadzenie spraw wydziału w zakresie przygotowania i przeprowadzenia postępowania o udzielenie zamówień zgodnie z ustawą o zamówieniach publicznych i obowiązującym regulaminem zamówień publicznych, w zakresie zadań Inicjatora zamówienia,</w:t>
      </w:r>
    </w:p>
    <w:p w14:paraId="02E024F0" w14:textId="1942110C" w:rsidR="00704F78" w:rsidRPr="002E3670" w:rsidRDefault="003C0C74" w:rsidP="00F52DAC">
      <w:pPr>
        <w:numPr>
          <w:ilvl w:val="0"/>
          <w:numId w:val="30"/>
        </w:numPr>
        <w:autoSpaceDN/>
        <w:spacing w:after="0" w:line="276" w:lineRule="auto"/>
        <w:ind w:left="709" w:hanging="283"/>
        <w:contextualSpacing/>
        <w:rPr>
          <w:rFonts w:eastAsia="Times New Roman" w:cstheme="minorHAnsi"/>
        </w:rPr>
      </w:pPr>
      <w:r w:rsidRPr="002E3670">
        <w:rPr>
          <w:rFonts w:eastAsia="Times New Roman" w:cstheme="minorHAnsi"/>
        </w:rPr>
        <w:t>w</w:t>
      </w:r>
      <w:r w:rsidR="00704F78" w:rsidRPr="002E3670">
        <w:rPr>
          <w:rFonts w:eastAsia="Times New Roman" w:cstheme="minorHAnsi"/>
        </w:rPr>
        <w:t>eryfikacja wniosków i innych materiałów dotyczących wydatków, które nie wygasają z upływem roku budżetowego pod względem przestrzegania ustalonych zasad wykonania budżetu oraz przepisów ustawy o finansach publicznych oraz wskazywanie nieprawidłowości i weryfikacja korekt,</w:t>
      </w:r>
    </w:p>
    <w:p w14:paraId="6BF5C10F" w14:textId="7E3DEC22" w:rsidR="00704F78" w:rsidRPr="002E3670" w:rsidRDefault="003C0C74" w:rsidP="00F52DAC">
      <w:pPr>
        <w:numPr>
          <w:ilvl w:val="0"/>
          <w:numId w:val="30"/>
        </w:numPr>
        <w:autoSpaceDN/>
        <w:spacing w:after="0" w:line="276" w:lineRule="auto"/>
        <w:ind w:left="709" w:hanging="283"/>
        <w:contextualSpacing/>
        <w:rPr>
          <w:rFonts w:eastAsia="Times New Roman" w:cstheme="minorHAnsi"/>
        </w:rPr>
      </w:pPr>
      <w:r w:rsidRPr="002E3670">
        <w:rPr>
          <w:rFonts w:eastAsia="Times New Roman" w:cstheme="minorHAnsi"/>
        </w:rPr>
        <w:t>p</w:t>
      </w:r>
      <w:r w:rsidR="00704F78" w:rsidRPr="002E3670">
        <w:rPr>
          <w:rFonts w:eastAsia="Times New Roman" w:cstheme="minorHAnsi"/>
        </w:rPr>
        <w:t>rzygotowanie projektu uchwały w sprawie wydatków, które nie wygasają z upływem roku budżetowego,</w:t>
      </w:r>
    </w:p>
    <w:p w14:paraId="4DFC4D4B" w14:textId="4217FDD7" w:rsidR="00704F78" w:rsidRPr="002E3670" w:rsidRDefault="003C0C74" w:rsidP="00F52DAC">
      <w:pPr>
        <w:numPr>
          <w:ilvl w:val="0"/>
          <w:numId w:val="30"/>
        </w:numPr>
        <w:autoSpaceDN/>
        <w:spacing w:after="0" w:line="276" w:lineRule="auto"/>
        <w:ind w:left="709" w:hanging="424"/>
        <w:contextualSpacing/>
        <w:rPr>
          <w:rFonts w:eastAsia="Times New Roman" w:cstheme="minorHAnsi"/>
        </w:rPr>
      </w:pPr>
      <w:r w:rsidRPr="002E3670">
        <w:rPr>
          <w:rFonts w:eastAsia="Times New Roman" w:cstheme="minorHAnsi"/>
        </w:rPr>
        <w:t>p</w:t>
      </w:r>
      <w:r w:rsidR="00704F78" w:rsidRPr="002E3670">
        <w:rPr>
          <w:rFonts w:eastAsia="Times New Roman" w:cstheme="minorHAnsi"/>
        </w:rPr>
        <w:t>rzyjmowanie z jednostek oraz wydziałów Starostwa informacji wynikających z art. 37 ustawy o finansach publicznych i przekazywanie do publikacji na stronach internetowych BIP powiatu</w:t>
      </w:r>
    </w:p>
    <w:p w14:paraId="632E15ED" w14:textId="22100F16" w:rsidR="00704F78" w:rsidRPr="002E3670" w:rsidRDefault="003C0C74" w:rsidP="00F52DAC">
      <w:pPr>
        <w:numPr>
          <w:ilvl w:val="0"/>
          <w:numId w:val="30"/>
        </w:numPr>
        <w:autoSpaceDN/>
        <w:spacing w:after="0" w:line="276" w:lineRule="auto"/>
        <w:ind w:left="709" w:hanging="424"/>
        <w:contextualSpacing/>
        <w:rPr>
          <w:rFonts w:eastAsia="Times New Roman" w:cstheme="minorHAnsi"/>
        </w:rPr>
      </w:pPr>
      <w:r w:rsidRPr="002E3670">
        <w:rPr>
          <w:rFonts w:eastAsia="Times New Roman" w:cstheme="minorHAnsi"/>
        </w:rPr>
        <w:t>p</w:t>
      </w:r>
      <w:r w:rsidR="00704F78" w:rsidRPr="002E3670">
        <w:rPr>
          <w:rFonts w:eastAsia="Times New Roman" w:cstheme="minorHAnsi"/>
        </w:rPr>
        <w:t>rowadzenie spraw wydziału w zespole do spraw obsługi Biuletynu Informacji Publicznej w tym terminowe przekazywanie  innych  materiałów Wydziału do publikacji na stronach internetowych BIP powiatu,</w:t>
      </w:r>
    </w:p>
    <w:p w14:paraId="7A0C2393" w14:textId="394F4AF8" w:rsidR="00704F78" w:rsidRPr="002E3670" w:rsidRDefault="003C0C74" w:rsidP="00F52DAC">
      <w:pPr>
        <w:numPr>
          <w:ilvl w:val="0"/>
          <w:numId w:val="30"/>
        </w:numPr>
        <w:autoSpaceDN/>
        <w:spacing w:after="0" w:line="276" w:lineRule="auto"/>
        <w:ind w:left="709" w:hanging="425"/>
        <w:contextualSpacing/>
        <w:rPr>
          <w:rFonts w:eastAsia="Times New Roman" w:cstheme="minorHAnsi"/>
        </w:rPr>
      </w:pPr>
      <w:r w:rsidRPr="002E3670">
        <w:rPr>
          <w:rFonts w:eastAsia="Times New Roman" w:cstheme="minorHAnsi"/>
        </w:rPr>
        <w:t>u</w:t>
      </w:r>
      <w:r w:rsidR="00704F78" w:rsidRPr="002E3670">
        <w:rPr>
          <w:rFonts w:eastAsia="Times New Roman" w:cstheme="minorHAnsi"/>
        </w:rPr>
        <w:t>czestniczenie w pracach nad przygotowaniem projektów uchwał Rady Powiatu oraz Zarządu Powiatu w zakresie budżetu i jego zmian,</w:t>
      </w:r>
    </w:p>
    <w:p w14:paraId="3EBDAF9F" w14:textId="42C3C4A5" w:rsidR="00704F78" w:rsidRPr="002E3670" w:rsidRDefault="003C0C74" w:rsidP="00F52DAC">
      <w:pPr>
        <w:numPr>
          <w:ilvl w:val="0"/>
          <w:numId w:val="30"/>
        </w:numPr>
        <w:autoSpaceDN/>
        <w:spacing w:after="0" w:line="276" w:lineRule="auto"/>
        <w:ind w:left="709" w:hanging="425"/>
        <w:contextualSpacing/>
        <w:rPr>
          <w:rFonts w:eastAsia="Times New Roman" w:cstheme="minorHAnsi"/>
        </w:rPr>
      </w:pPr>
      <w:r w:rsidRPr="002E3670">
        <w:rPr>
          <w:rFonts w:eastAsia="Times New Roman" w:cstheme="minorHAnsi"/>
        </w:rPr>
        <w:t>u</w:t>
      </w:r>
      <w:r w:rsidR="00704F78" w:rsidRPr="002E3670">
        <w:rPr>
          <w:rFonts w:eastAsia="Times New Roman" w:cstheme="minorHAnsi"/>
        </w:rPr>
        <w:t>czestniczenie  w opracowywaniu prognoz finansowych oraz wieloletniego planu finansowego powiatu,</w:t>
      </w:r>
    </w:p>
    <w:p w14:paraId="0E072BED" w14:textId="784313E7" w:rsidR="00704F78" w:rsidRPr="002E3670" w:rsidRDefault="003C0C74" w:rsidP="00F52DAC">
      <w:pPr>
        <w:numPr>
          <w:ilvl w:val="0"/>
          <w:numId w:val="30"/>
        </w:numPr>
        <w:autoSpaceDN/>
        <w:spacing w:after="0" w:line="276" w:lineRule="auto"/>
        <w:ind w:left="709" w:hanging="425"/>
        <w:contextualSpacing/>
        <w:rPr>
          <w:rFonts w:eastAsia="Times New Roman" w:cstheme="minorHAnsi"/>
        </w:rPr>
      </w:pPr>
      <w:r w:rsidRPr="002E3670">
        <w:rPr>
          <w:rFonts w:eastAsia="Times New Roman" w:cstheme="minorHAnsi"/>
        </w:rPr>
        <w:t>u</w:t>
      </w:r>
      <w:r w:rsidR="00704F78" w:rsidRPr="002E3670">
        <w:rPr>
          <w:rFonts w:eastAsia="Times New Roman" w:cstheme="minorHAnsi"/>
        </w:rPr>
        <w:t>czestniczenie w opracowywaniu sprawozdań z wykonania budżetu oraz wieloletniego planu finansowego powiatu,</w:t>
      </w:r>
    </w:p>
    <w:p w14:paraId="442CC950" w14:textId="2679D471" w:rsidR="00704F78" w:rsidRPr="002E3670" w:rsidRDefault="003C0C74" w:rsidP="00F52DAC">
      <w:pPr>
        <w:numPr>
          <w:ilvl w:val="0"/>
          <w:numId w:val="30"/>
        </w:numPr>
        <w:autoSpaceDN/>
        <w:spacing w:after="0" w:line="276" w:lineRule="auto"/>
        <w:ind w:left="567" w:hanging="283"/>
        <w:contextualSpacing/>
        <w:rPr>
          <w:rFonts w:eastAsia="Times New Roman" w:cstheme="minorHAnsi"/>
        </w:rPr>
      </w:pPr>
      <w:r w:rsidRPr="002E3670">
        <w:rPr>
          <w:rFonts w:eastAsia="Times New Roman" w:cstheme="minorHAnsi"/>
        </w:rPr>
        <w:t>g</w:t>
      </w:r>
      <w:r w:rsidR="00704F78" w:rsidRPr="002E3670">
        <w:rPr>
          <w:rFonts w:eastAsia="Times New Roman" w:cstheme="minorHAnsi"/>
        </w:rPr>
        <w:t>romadzenie przepisów prawnych obowiązujących na stanowisku pracy,</w:t>
      </w:r>
    </w:p>
    <w:p w14:paraId="0533CDF8" w14:textId="751FD597" w:rsidR="00704F78" w:rsidRPr="002E3670" w:rsidRDefault="003C0C74" w:rsidP="00F52DAC">
      <w:pPr>
        <w:numPr>
          <w:ilvl w:val="0"/>
          <w:numId w:val="30"/>
        </w:numPr>
        <w:autoSpaceDN/>
        <w:spacing w:after="0" w:line="276" w:lineRule="auto"/>
        <w:ind w:left="709" w:hanging="424"/>
        <w:contextualSpacing/>
        <w:rPr>
          <w:rFonts w:eastAsia="Times New Roman" w:cstheme="minorHAnsi"/>
        </w:rPr>
      </w:pPr>
      <w:r w:rsidRPr="002E3670">
        <w:rPr>
          <w:rFonts w:eastAsia="Times New Roman" w:cstheme="minorHAnsi"/>
        </w:rPr>
        <w:lastRenderedPageBreak/>
        <w:t>p</w:t>
      </w:r>
      <w:r w:rsidR="00704F78" w:rsidRPr="002E3670">
        <w:rPr>
          <w:rFonts w:eastAsia="Times New Roman" w:cstheme="minorHAnsi"/>
        </w:rPr>
        <w:t>rzygotowywanie po zakończeniu roku obrotowego dowodów księgowych do archiwum,</w:t>
      </w:r>
    </w:p>
    <w:p w14:paraId="2F7156A5" w14:textId="692557D1" w:rsidR="00704F78" w:rsidRPr="002E3670" w:rsidRDefault="00704F78" w:rsidP="00F52DAC">
      <w:pPr>
        <w:numPr>
          <w:ilvl w:val="0"/>
          <w:numId w:val="30"/>
        </w:numPr>
        <w:autoSpaceDN/>
        <w:spacing w:after="0" w:line="276" w:lineRule="auto"/>
        <w:ind w:left="709" w:hanging="425"/>
        <w:contextualSpacing/>
        <w:rPr>
          <w:rFonts w:eastAsia="Times New Roman" w:cstheme="minorHAnsi"/>
        </w:rPr>
      </w:pPr>
      <w:r w:rsidRPr="002E3670">
        <w:rPr>
          <w:rFonts w:eastAsia="Times New Roman" w:cstheme="minorHAnsi"/>
        </w:rPr>
        <w:t>wykonywanie innych prac zleconych doraźnie lub okresowo (zgodnie z kwalifikacjami) przez bezpośredniego przełożonego lub najwyższe kierownictwo</w:t>
      </w:r>
      <w:r w:rsidR="00F54814" w:rsidRPr="002E3670">
        <w:rPr>
          <w:rFonts w:eastAsia="Times New Roman" w:cstheme="minorHAnsi"/>
        </w:rPr>
        <w:t>.</w:t>
      </w:r>
    </w:p>
    <w:p w14:paraId="2A15D095" w14:textId="77777777" w:rsidR="00704F78" w:rsidRPr="002E3670" w:rsidRDefault="00704F78" w:rsidP="00F52DAC">
      <w:pPr>
        <w:spacing w:after="0" w:line="276" w:lineRule="auto"/>
        <w:ind w:left="709" w:firstLine="142"/>
        <w:rPr>
          <w:rFonts w:eastAsia="Times New Roman" w:cstheme="minorHAnsi"/>
        </w:rPr>
      </w:pPr>
    </w:p>
    <w:p w14:paraId="3DB1F3F5" w14:textId="117D3ADE" w:rsidR="00A56C58" w:rsidRPr="002E3670" w:rsidRDefault="00F54814" w:rsidP="00F52DAC">
      <w:pPr>
        <w:pStyle w:val="NormalnyWeb"/>
        <w:spacing w:after="0" w:line="276" w:lineRule="auto"/>
        <w:rPr>
          <w:rFonts w:asciiTheme="minorHAnsi" w:hAnsiTheme="minorHAnsi" w:cstheme="minorHAnsi"/>
          <w:sz w:val="22"/>
          <w:szCs w:val="22"/>
        </w:rPr>
      </w:pPr>
      <w:r w:rsidRPr="002E3670">
        <w:rPr>
          <w:rFonts w:asciiTheme="minorHAnsi" w:hAnsiTheme="minorHAnsi" w:cstheme="minorHAnsi"/>
          <w:sz w:val="22"/>
          <w:szCs w:val="22"/>
        </w:rPr>
        <w:t>3</w:t>
      </w:r>
      <w:r w:rsidR="00A56C58" w:rsidRPr="002E3670">
        <w:rPr>
          <w:rFonts w:asciiTheme="minorHAnsi" w:hAnsiTheme="minorHAnsi" w:cstheme="minorHAnsi"/>
          <w:sz w:val="22"/>
          <w:szCs w:val="22"/>
        </w:rPr>
        <w:t>/   Informacje o warunkach pracy na danym stanowisku:</w:t>
      </w:r>
    </w:p>
    <w:p w14:paraId="6EE8C495" w14:textId="77777777" w:rsidR="00A56C58" w:rsidRPr="002E3670" w:rsidRDefault="00A56C58" w:rsidP="00F52DAC">
      <w:pPr>
        <w:pStyle w:val="NormalnyWeb"/>
        <w:widowControl/>
        <w:numPr>
          <w:ilvl w:val="0"/>
          <w:numId w:val="7"/>
        </w:numPr>
        <w:suppressAutoHyphens w:val="0"/>
        <w:spacing w:before="100" w:after="0"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2E3670">
        <w:rPr>
          <w:rFonts w:asciiTheme="minorHAnsi" w:hAnsiTheme="minorHAnsi" w:cstheme="minorHAnsi"/>
          <w:sz w:val="22"/>
          <w:szCs w:val="22"/>
        </w:rPr>
        <w:t>praca biurowa przy komputerze powyżej 4 godzin,</w:t>
      </w:r>
    </w:p>
    <w:p w14:paraId="72CA8C60" w14:textId="25DC32DF" w:rsidR="00A56C58" w:rsidRPr="002E3670" w:rsidRDefault="00A56C58" w:rsidP="00F52DAC">
      <w:pPr>
        <w:pStyle w:val="NormalnyWeb"/>
        <w:widowControl/>
        <w:numPr>
          <w:ilvl w:val="0"/>
          <w:numId w:val="7"/>
        </w:numPr>
        <w:suppressAutoHyphens w:val="0"/>
        <w:spacing w:before="100" w:after="0"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2E3670">
        <w:rPr>
          <w:rFonts w:asciiTheme="minorHAnsi" w:hAnsiTheme="minorHAnsi" w:cstheme="minorHAnsi"/>
          <w:sz w:val="22"/>
          <w:szCs w:val="22"/>
        </w:rPr>
        <w:t>praca w siedzibie Starostwa Powiatowego w Olsztynie w Wydziale Budżetu i Finansów zlokalizowanym na</w:t>
      </w:r>
      <w:r w:rsidR="00F54814" w:rsidRPr="002E3670">
        <w:rPr>
          <w:rFonts w:asciiTheme="minorHAnsi" w:hAnsiTheme="minorHAnsi" w:cstheme="minorHAnsi"/>
          <w:sz w:val="22"/>
          <w:szCs w:val="22"/>
        </w:rPr>
        <w:t xml:space="preserve"> II </w:t>
      </w:r>
      <w:r w:rsidRPr="002E3670">
        <w:rPr>
          <w:rFonts w:asciiTheme="minorHAnsi" w:hAnsiTheme="minorHAnsi" w:cstheme="minorHAnsi"/>
          <w:sz w:val="22"/>
          <w:szCs w:val="22"/>
        </w:rPr>
        <w:t>piętrze budynku, w pokoju dwuosobowym,</w:t>
      </w:r>
    </w:p>
    <w:p w14:paraId="5F782FA4" w14:textId="2C8F0B76" w:rsidR="00A56C58" w:rsidRPr="002E3670" w:rsidRDefault="00A56C58" w:rsidP="00F52DAC">
      <w:pPr>
        <w:pStyle w:val="NormalnyWeb"/>
        <w:widowControl/>
        <w:numPr>
          <w:ilvl w:val="0"/>
          <w:numId w:val="7"/>
        </w:numPr>
        <w:suppressAutoHyphens w:val="0"/>
        <w:spacing w:before="100" w:after="0"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2E3670">
        <w:rPr>
          <w:rFonts w:asciiTheme="minorHAnsi" w:hAnsiTheme="minorHAnsi" w:cstheme="minorHAnsi"/>
          <w:sz w:val="22"/>
          <w:szCs w:val="22"/>
        </w:rPr>
        <w:t>praca w pełnym wymiarze czasu pracy</w:t>
      </w:r>
      <w:r w:rsidR="009F6093" w:rsidRPr="002E3670">
        <w:rPr>
          <w:rFonts w:asciiTheme="minorHAnsi" w:hAnsiTheme="minorHAnsi" w:cstheme="minorHAnsi"/>
          <w:sz w:val="22"/>
          <w:szCs w:val="22"/>
        </w:rPr>
        <w:t>.</w:t>
      </w:r>
    </w:p>
    <w:p w14:paraId="1B662E41" w14:textId="70662631" w:rsidR="004A602C" w:rsidRPr="002E3670" w:rsidRDefault="004A602C" w:rsidP="00F52DAC">
      <w:pPr>
        <w:pStyle w:val="Akapitzlist"/>
        <w:spacing w:line="276" w:lineRule="auto"/>
        <w:ind w:left="1425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157" w:type="dxa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57"/>
      </w:tblGrid>
      <w:tr w:rsidR="00E8400D" w:rsidRPr="002E3670" w14:paraId="7E106E60" w14:textId="77777777" w:rsidTr="001C1872">
        <w:trPr>
          <w:trHeight w:val="971"/>
        </w:trPr>
        <w:tc>
          <w:tcPr>
            <w:tcW w:w="9157" w:type="dxa"/>
            <w:shd w:val="clear" w:color="auto" w:fill="auto"/>
            <w:vAlign w:val="bottom"/>
          </w:tcPr>
          <w:p w14:paraId="242DC067" w14:textId="4E64455E" w:rsidR="00A56C58" w:rsidRPr="002E3670" w:rsidRDefault="00A56C58" w:rsidP="00F52DAC">
            <w:pPr>
              <w:pStyle w:val="NormalnyWeb"/>
              <w:spacing w:after="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E3670">
              <w:rPr>
                <w:rFonts w:asciiTheme="minorHAnsi" w:hAnsiTheme="minorHAnsi" w:cstheme="minorHAnsi"/>
                <w:sz w:val="22"/>
                <w:szCs w:val="22"/>
              </w:rPr>
              <w:t>4/ Wskaźnik zatrudnienia osób niepełnosprawnych w Starostwie w</w:t>
            </w:r>
            <w:r w:rsidR="00B05764" w:rsidRPr="002E3670">
              <w:rPr>
                <w:rFonts w:asciiTheme="minorHAnsi" w:hAnsiTheme="minorHAnsi" w:cstheme="minorHAnsi"/>
                <w:sz w:val="22"/>
                <w:szCs w:val="22"/>
              </w:rPr>
              <w:t xml:space="preserve"> październiku</w:t>
            </w:r>
            <w:r w:rsidRPr="002E3670">
              <w:rPr>
                <w:rFonts w:asciiTheme="minorHAnsi" w:hAnsiTheme="minorHAnsi" w:cstheme="minorHAnsi"/>
                <w:sz w:val="22"/>
                <w:szCs w:val="22"/>
              </w:rPr>
              <w:t xml:space="preserve"> 202</w:t>
            </w:r>
            <w:r w:rsidR="00F54814" w:rsidRPr="002E3670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2E3670">
              <w:rPr>
                <w:rFonts w:asciiTheme="minorHAnsi" w:hAnsiTheme="minorHAnsi" w:cstheme="minorHAnsi"/>
                <w:sz w:val="22"/>
                <w:szCs w:val="22"/>
              </w:rPr>
              <w:t xml:space="preserve"> roku </w:t>
            </w:r>
            <w:r w:rsidRPr="002E3670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       przekroczył/</w:t>
            </w:r>
            <w:r w:rsidRPr="002E3670">
              <w:rPr>
                <w:rFonts w:asciiTheme="minorHAnsi" w:hAnsiTheme="minorHAnsi" w:cstheme="minorHAnsi"/>
                <w:strike/>
                <w:sz w:val="22"/>
                <w:szCs w:val="22"/>
              </w:rPr>
              <w:t>nie przekroczył</w:t>
            </w:r>
            <w:r w:rsidRPr="002E367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E3670">
              <w:rPr>
                <w:rFonts w:asciiTheme="minorHAnsi" w:hAnsiTheme="minorHAnsi" w:cstheme="minorHAnsi"/>
                <w:b/>
                <w:sz w:val="22"/>
                <w:szCs w:val="22"/>
              </w:rPr>
              <w:t>6%</w:t>
            </w:r>
          </w:p>
          <w:p w14:paraId="0A3AF4E1" w14:textId="77777777" w:rsidR="00A56C58" w:rsidRPr="002E3670" w:rsidRDefault="00A56C58" w:rsidP="00F52DAC">
            <w:pPr>
              <w:pStyle w:val="NormalnyWeb"/>
              <w:spacing w:after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2D11DD4" w14:textId="77777777" w:rsidR="00A56C58" w:rsidRPr="002E3670" w:rsidRDefault="00A56C58" w:rsidP="00F52DAC">
            <w:pPr>
              <w:spacing w:line="276" w:lineRule="auto"/>
              <w:rPr>
                <w:rFonts w:eastAsia="Times New Roman" w:cstheme="minorHAnsi"/>
                <w:lang w:eastAsia="pl-PL"/>
              </w:rPr>
            </w:pPr>
            <w:r w:rsidRPr="002E3670">
              <w:rPr>
                <w:rFonts w:eastAsia="Times New Roman" w:cstheme="minorHAnsi"/>
                <w:lang w:eastAsia="pl-PL"/>
              </w:rPr>
              <w:t>5/ Wymagane dokumenty:</w:t>
            </w:r>
          </w:p>
          <w:p w14:paraId="7B72096E" w14:textId="77777777" w:rsidR="00A56C58" w:rsidRPr="002E3670" w:rsidRDefault="00A56C58" w:rsidP="00F52DAC">
            <w:pPr>
              <w:numPr>
                <w:ilvl w:val="0"/>
                <w:numId w:val="8"/>
              </w:numPr>
              <w:spacing w:after="0" w:line="276" w:lineRule="auto"/>
              <w:rPr>
                <w:rFonts w:eastAsia="Times New Roman" w:cstheme="minorHAnsi"/>
                <w:lang w:eastAsia="pl-PL"/>
              </w:rPr>
            </w:pPr>
            <w:r w:rsidRPr="002E3670">
              <w:rPr>
                <w:rFonts w:eastAsia="Times New Roman" w:cstheme="minorHAnsi"/>
                <w:lang w:eastAsia="pl-PL"/>
              </w:rPr>
              <w:t>list motywacyjny,</w:t>
            </w:r>
          </w:p>
          <w:p w14:paraId="60E0C2BC" w14:textId="77777777" w:rsidR="00A56C58" w:rsidRPr="002E3670" w:rsidRDefault="00A56C58" w:rsidP="00F52DAC">
            <w:pPr>
              <w:numPr>
                <w:ilvl w:val="0"/>
                <w:numId w:val="8"/>
              </w:numPr>
              <w:spacing w:after="0" w:line="276" w:lineRule="auto"/>
              <w:rPr>
                <w:rFonts w:eastAsia="Times New Roman" w:cstheme="minorHAnsi"/>
                <w:lang w:eastAsia="pl-PL"/>
              </w:rPr>
            </w:pPr>
            <w:r w:rsidRPr="002E3670">
              <w:rPr>
                <w:rFonts w:eastAsia="Times New Roman" w:cstheme="minorHAnsi"/>
                <w:lang w:eastAsia="pl-PL"/>
              </w:rPr>
              <w:t>kserokopie dokumentów poświadczających wykształcenie,</w:t>
            </w:r>
          </w:p>
          <w:p w14:paraId="299B9737" w14:textId="509988F8" w:rsidR="00A56C58" w:rsidRPr="002E3670" w:rsidRDefault="00A56C58" w:rsidP="00F52DAC">
            <w:pPr>
              <w:numPr>
                <w:ilvl w:val="0"/>
                <w:numId w:val="8"/>
              </w:numPr>
              <w:spacing w:after="0" w:line="276" w:lineRule="auto"/>
              <w:rPr>
                <w:rFonts w:eastAsia="Times New Roman" w:cstheme="minorHAnsi"/>
                <w:lang w:eastAsia="pl-PL"/>
              </w:rPr>
            </w:pPr>
            <w:r w:rsidRPr="002E3670">
              <w:rPr>
                <w:rFonts w:eastAsia="Times New Roman" w:cstheme="minorHAnsi"/>
                <w:lang w:eastAsia="pl-PL"/>
              </w:rPr>
              <w:t xml:space="preserve">kwestionariusz osobowy (stanowiący załącznik Nr 3 do Regulaminu naboru </w:t>
            </w:r>
            <w:hyperlink r:id="rId5" w:history="1">
              <w:r w:rsidR="00AF67FD" w:rsidRPr="00AF67FD">
                <w:rPr>
                  <w:rStyle w:val="Hipercze"/>
                  <w:rFonts w:eastAsia="Times New Roman" w:cstheme="minorHAnsi"/>
                  <w:lang w:eastAsia="pl-PL"/>
                </w:rPr>
                <w:t>http://bip.powiat-olsztynski.pl/kategoria/1126/praca-dokumenty-dla-kandydatow.html</w:t>
              </w:r>
            </w:hyperlink>
            <w:r w:rsidR="00AF67FD">
              <w:rPr>
                <w:rFonts w:eastAsia="Times New Roman" w:cstheme="minorHAnsi"/>
                <w:lang w:eastAsia="pl-PL"/>
              </w:rPr>
              <w:t>)</w:t>
            </w:r>
          </w:p>
          <w:p w14:paraId="5104E88E" w14:textId="77777777" w:rsidR="00A56C58" w:rsidRPr="002E3670" w:rsidRDefault="00A56C58" w:rsidP="00F52DAC">
            <w:pPr>
              <w:numPr>
                <w:ilvl w:val="0"/>
                <w:numId w:val="8"/>
              </w:numPr>
              <w:spacing w:after="0" w:line="276" w:lineRule="auto"/>
              <w:rPr>
                <w:rFonts w:eastAsia="Times New Roman" w:cstheme="minorHAnsi"/>
                <w:lang w:eastAsia="pl-PL"/>
              </w:rPr>
            </w:pPr>
            <w:r w:rsidRPr="002E3670">
              <w:rPr>
                <w:rFonts w:eastAsia="Times New Roman" w:cstheme="minorHAnsi"/>
                <w:lang w:eastAsia="pl-PL"/>
              </w:rPr>
              <w:t>kserokopie innych dokumentów potwierdzających posiadane kwalifikacje i umiejętności,</w:t>
            </w:r>
          </w:p>
          <w:p w14:paraId="445A65AE" w14:textId="77777777" w:rsidR="00A56C58" w:rsidRPr="002E3670" w:rsidRDefault="00A56C58" w:rsidP="00F52DAC">
            <w:pPr>
              <w:numPr>
                <w:ilvl w:val="0"/>
                <w:numId w:val="8"/>
              </w:numPr>
              <w:spacing w:after="0" w:line="276" w:lineRule="auto"/>
              <w:rPr>
                <w:rFonts w:eastAsia="Times New Roman" w:cstheme="minorHAnsi"/>
                <w:lang w:eastAsia="pl-PL"/>
              </w:rPr>
            </w:pPr>
            <w:r w:rsidRPr="002E3670">
              <w:rPr>
                <w:rFonts w:eastAsia="Times New Roman" w:cstheme="minorHAnsi"/>
                <w:lang w:eastAsia="pl-PL"/>
              </w:rPr>
              <w:t>kserokopie świadectw pracy lub innych dokumentów potwierdzających staż pracy, (wykazany w kwestionariuszu osobowym),</w:t>
            </w:r>
          </w:p>
          <w:p w14:paraId="5AFB92BC" w14:textId="1D313CFB" w:rsidR="00A56C58" w:rsidRPr="002E3670" w:rsidRDefault="00A56C58" w:rsidP="00F52DAC">
            <w:pPr>
              <w:numPr>
                <w:ilvl w:val="0"/>
                <w:numId w:val="8"/>
              </w:numPr>
              <w:spacing w:after="0" w:line="276" w:lineRule="auto"/>
              <w:rPr>
                <w:rFonts w:eastAsia="Times New Roman" w:cstheme="minorHAnsi"/>
                <w:lang w:eastAsia="pl-PL"/>
              </w:rPr>
            </w:pPr>
            <w:r w:rsidRPr="002E3670">
              <w:rPr>
                <w:rFonts w:eastAsia="Times New Roman" w:cstheme="minorHAnsi"/>
                <w:lang w:eastAsia="pl-PL"/>
              </w:rPr>
              <w:t xml:space="preserve">oświadczenie (stanowiące załącznik Nr 4 do Regulaminu naboru </w:t>
            </w:r>
            <w:hyperlink r:id="rId6" w:history="1">
              <w:r w:rsidR="00AF67FD" w:rsidRPr="00AF67FD">
                <w:rPr>
                  <w:rStyle w:val="Hipercze"/>
                  <w:rFonts w:eastAsia="Times New Roman" w:cstheme="minorHAnsi"/>
                  <w:lang w:eastAsia="pl-PL"/>
                </w:rPr>
                <w:t>http://bip.powiat-olsztynski.pl/kategoria/1126/praca-dokumenty-dla-kandydatow.html</w:t>
              </w:r>
            </w:hyperlink>
            <w:r w:rsidR="00AF67FD">
              <w:rPr>
                <w:rFonts w:eastAsia="Times New Roman" w:cstheme="minorHAnsi"/>
                <w:lang w:eastAsia="pl-PL"/>
              </w:rPr>
              <w:t>)</w:t>
            </w:r>
            <w:r w:rsidRPr="002E3670">
              <w:rPr>
                <w:rFonts w:eastAsia="Times New Roman" w:cstheme="minorHAnsi"/>
                <w:lang w:eastAsia="pl-PL"/>
              </w:rPr>
              <w:t>o:</w:t>
            </w:r>
          </w:p>
          <w:p w14:paraId="00391DED" w14:textId="77777777" w:rsidR="00A56C58" w:rsidRPr="002E3670" w:rsidRDefault="00A56C58" w:rsidP="00F52DAC">
            <w:pPr>
              <w:numPr>
                <w:ilvl w:val="1"/>
                <w:numId w:val="9"/>
              </w:numPr>
              <w:spacing w:before="100" w:after="0" w:line="276" w:lineRule="auto"/>
              <w:ind w:left="1134" w:hanging="425"/>
              <w:rPr>
                <w:rFonts w:eastAsia="Times New Roman" w:cstheme="minorHAnsi"/>
                <w:lang w:eastAsia="pl-PL"/>
              </w:rPr>
            </w:pPr>
            <w:r w:rsidRPr="002E3670">
              <w:rPr>
                <w:rFonts w:eastAsia="Times New Roman" w:cstheme="minorHAnsi"/>
                <w:lang w:eastAsia="pl-PL"/>
              </w:rPr>
              <w:t>posiadanym obywatelstwie polskim,</w:t>
            </w:r>
          </w:p>
          <w:p w14:paraId="2A3DC898" w14:textId="77777777" w:rsidR="00A56C58" w:rsidRPr="002E3670" w:rsidRDefault="00A56C58" w:rsidP="00F52DAC">
            <w:pPr>
              <w:numPr>
                <w:ilvl w:val="1"/>
                <w:numId w:val="9"/>
              </w:numPr>
              <w:spacing w:before="100" w:after="0" w:line="276" w:lineRule="auto"/>
              <w:ind w:left="1134" w:hanging="425"/>
              <w:rPr>
                <w:rFonts w:eastAsia="Times New Roman" w:cstheme="minorHAnsi"/>
                <w:lang w:eastAsia="pl-PL"/>
              </w:rPr>
            </w:pPr>
            <w:r w:rsidRPr="002E3670">
              <w:rPr>
                <w:rFonts w:eastAsia="Times New Roman" w:cstheme="minorHAnsi"/>
                <w:lang w:eastAsia="pl-PL"/>
              </w:rPr>
              <w:t>braku skazania prawomocnym wyrokiem sądu za umyślne przestępstwo ścigane</w:t>
            </w:r>
            <w:r w:rsidRPr="002E3670">
              <w:rPr>
                <w:rFonts w:eastAsia="Times New Roman" w:cstheme="minorHAnsi"/>
                <w:lang w:eastAsia="pl-PL"/>
              </w:rPr>
              <w:br/>
              <w:t xml:space="preserve"> z oskarżenia publicznego lub umyślne przestępstwo skarbowe,</w:t>
            </w:r>
          </w:p>
          <w:p w14:paraId="1F452B3D" w14:textId="79BEEA04" w:rsidR="00A56C58" w:rsidRPr="002E3670" w:rsidRDefault="00A56C58" w:rsidP="00F52DAC">
            <w:pPr>
              <w:numPr>
                <w:ilvl w:val="1"/>
                <w:numId w:val="9"/>
              </w:numPr>
              <w:spacing w:before="100" w:after="0" w:line="276" w:lineRule="auto"/>
              <w:ind w:left="1134" w:hanging="425"/>
              <w:rPr>
                <w:rFonts w:eastAsia="Times New Roman" w:cstheme="minorHAnsi"/>
                <w:lang w:eastAsia="pl-PL"/>
              </w:rPr>
            </w:pPr>
            <w:r w:rsidRPr="002E3670">
              <w:rPr>
                <w:rFonts w:eastAsia="Times New Roman" w:cstheme="minorHAnsi"/>
                <w:lang w:eastAsia="pl-PL"/>
              </w:rPr>
              <w:t>posiadaniu pełnej zdolności do czynności prawnych oraz korzystaniu z pełni praw publicznych,</w:t>
            </w:r>
          </w:p>
          <w:p w14:paraId="3B9897FB" w14:textId="4D3706C7" w:rsidR="00A56C58" w:rsidRPr="002E3670" w:rsidRDefault="00A56C58" w:rsidP="00F52DAC">
            <w:pPr>
              <w:widowControl w:val="0"/>
              <w:numPr>
                <w:ilvl w:val="0"/>
                <w:numId w:val="11"/>
              </w:numPr>
              <w:suppressAutoHyphens/>
              <w:spacing w:before="28" w:after="0" w:line="276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E3670">
              <w:rPr>
                <w:rFonts w:eastAsia="Times New Roman" w:cstheme="minorHAnsi"/>
                <w:color w:val="000000" w:themeColor="text1"/>
                <w:shd w:val="clear" w:color="auto" w:fill="FFFFFF"/>
                <w:lang w:eastAsia="pl-PL"/>
              </w:rPr>
              <w:t>oświadczenie o wyrażeniu zgody na przetwarzanie danych osobowych szczególnej kategorii (art. 9 ust. 1 RODO – zawartych w liście motywacyjnym lub innych załączonych dokumentach) jeśli</w:t>
            </w:r>
            <w:r w:rsidRPr="002E3670">
              <w:rPr>
                <w:rFonts w:eastAsia="Times New Roman" w:cstheme="minorHAnsi"/>
                <w:color w:val="000000" w:themeColor="text1"/>
                <w:lang w:eastAsia="pl-PL"/>
              </w:rPr>
              <w:t xml:space="preserve"> przekazanie tych danych osobowych następuje z inicjatywy osoby ubiegającej się </w:t>
            </w:r>
            <w:r w:rsidRPr="002E3670">
              <w:rPr>
                <w:rFonts w:eastAsia="Times New Roman" w:cstheme="minorHAnsi"/>
                <w:color w:val="000000" w:themeColor="text1"/>
                <w:lang w:eastAsia="pl-PL"/>
              </w:rPr>
              <w:br/>
              <w:t>o zatrudnienie - (stanowiące załącznik Nr 5 do Regulaminu naboru</w:t>
            </w:r>
            <w:hyperlink r:id="rId7" w:history="1">
              <w:r w:rsidR="00AF67FD" w:rsidRPr="00AF67FD">
                <w:rPr>
                  <w:rStyle w:val="Hipercze"/>
                  <w:rFonts w:eastAsia="Times New Roman" w:cstheme="minorHAnsi"/>
                  <w:lang w:eastAsia="pl-PL"/>
                </w:rPr>
                <w:t>http://bip.powiat-olsztynski.pl/kategoria/1126/praca-dokumenty-dla-kandydatow.html</w:t>
              </w:r>
            </w:hyperlink>
            <w:r w:rsidRPr="002E3670">
              <w:rPr>
                <w:rStyle w:val="Hipercze"/>
                <w:rFonts w:eastAsia="Lucida Sans Unicode" w:cstheme="minorHAnsi"/>
                <w:color w:val="auto"/>
                <w:kern w:val="3"/>
                <w:u w:val="none"/>
                <w:lang w:eastAsia="zh-CN" w:bidi="hi-IN"/>
              </w:rPr>
              <w:t>)</w:t>
            </w:r>
            <w:r w:rsidRPr="002E3670">
              <w:rPr>
                <w:rFonts w:eastAsia="Times New Roman" w:cstheme="minorHAnsi"/>
                <w:u w:val="single"/>
                <w:lang w:eastAsia="pl-PL"/>
              </w:rPr>
              <w:t>,</w:t>
            </w:r>
          </w:p>
          <w:p w14:paraId="680B4356" w14:textId="77777777" w:rsidR="00A56C58" w:rsidRPr="002E3670" w:rsidRDefault="00A56C58" w:rsidP="00F52DAC">
            <w:pPr>
              <w:widowControl w:val="0"/>
              <w:numPr>
                <w:ilvl w:val="0"/>
                <w:numId w:val="11"/>
              </w:numPr>
              <w:suppressAutoHyphens/>
              <w:spacing w:before="28" w:after="0" w:line="276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E3670">
              <w:rPr>
                <w:rFonts w:eastAsia="Times New Roman" w:cstheme="minorHAnsi"/>
                <w:lang w:eastAsia="pl-PL"/>
              </w:rPr>
              <w:t>dokument potwierdzający znajomość języka polskiego, określony w przepisach o służbie cywilnej- w przypadku osób nieposiadających obywatelstwa polskiego,</w:t>
            </w:r>
          </w:p>
          <w:p w14:paraId="13231B34" w14:textId="77777777" w:rsidR="00A56C58" w:rsidRPr="002E3670" w:rsidRDefault="00A56C58" w:rsidP="00F52DAC">
            <w:pPr>
              <w:widowControl w:val="0"/>
              <w:numPr>
                <w:ilvl w:val="0"/>
                <w:numId w:val="11"/>
              </w:numPr>
              <w:suppressAutoHyphens/>
              <w:spacing w:before="28" w:after="0" w:line="276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E3670">
              <w:rPr>
                <w:rFonts w:eastAsia="Times New Roman" w:cstheme="minorHAnsi"/>
                <w:lang w:eastAsia="pl-PL"/>
              </w:rPr>
              <w:t>kserokopia dokumentu potwierdzającego niepełnosprawność (w przypadku kandydatów niepełnosprawnych, którzy chcą skorzystać z preferencyjnych zasad  zatrudnienia),</w:t>
            </w:r>
          </w:p>
          <w:p w14:paraId="12FF1DFA" w14:textId="3A46D982" w:rsidR="00A56C58" w:rsidRPr="002E3670" w:rsidRDefault="00A56C58" w:rsidP="00F52DAC">
            <w:pPr>
              <w:widowControl w:val="0"/>
              <w:numPr>
                <w:ilvl w:val="0"/>
                <w:numId w:val="11"/>
              </w:numPr>
              <w:suppressAutoHyphens/>
              <w:spacing w:before="28" w:after="0" w:line="276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E3670">
              <w:rPr>
                <w:rFonts w:cstheme="minorHAnsi"/>
                <w:lang w:eastAsia="pl-PL"/>
              </w:rPr>
              <w:t>spis wszystkich dokumentów składanych w ofercie przez kandydata</w:t>
            </w:r>
            <w:r w:rsidRPr="002E3670">
              <w:rPr>
                <w:rFonts w:cstheme="minorHAnsi"/>
                <w:i/>
                <w:lang w:eastAsia="pl-PL"/>
              </w:rPr>
              <w:t>.</w:t>
            </w:r>
          </w:p>
          <w:p w14:paraId="602DCB45" w14:textId="77777777" w:rsidR="00A56C58" w:rsidRPr="002E3670" w:rsidRDefault="00A56C58" w:rsidP="00F52DAC">
            <w:pPr>
              <w:widowControl w:val="0"/>
              <w:suppressAutoHyphens/>
              <w:spacing w:before="28" w:after="0" w:line="276" w:lineRule="auto"/>
              <w:textAlignment w:val="baseline"/>
              <w:rPr>
                <w:rFonts w:eastAsia="Times New Roman" w:cstheme="minorHAnsi"/>
                <w:kern w:val="3"/>
                <w:lang w:eastAsia="zh-CN" w:bidi="hi-IN"/>
              </w:rPr>
            </w:pPr>
            <w:r w:rsidRPr="002E3670">
              <w:rPr>
                <w:rFonts w:eastAsia="Times New Roman" w:cstheme="minorHAnsi"/>
                <w:kern w:val="3"/>
                <w:lang w:eastAsia="zh-CN" w:bidi="hi-IN"/>
              </w:rPr>
              <w:t>Mile widziane referencje.</w:t>
            </w:r>
          </w:p>
          <w:p w14:paraId="57DC12E5" w14:textId="77777777" w:rsidR="00A56C58" w:rsidRPr="002E3670" w:rsidRDefault="00A56C58" w:rsidP="00F52DAC">
            <w:pPr>
              <w:widowControl w:val="0"/>
              <w:suppressAutoHyphens/>
              <w:spacing w:before="28" w:after="0" w:line="276" w:lineRule="auto"/>
              <w:textAlignment w:val="baseline"/>
              <w:rPr>
                <w:rFonts w:eastAsia="Times New Roman" w:cstheme="minorHAnsi"/>
                <w:kern w:val="3"/>
                <w:lang w:eastAsia="zh-CN" w:bidi="hi-IN"/>
              </w:rPr>
            </w:pPr>
            <w:r w:rsidRPr="002E3670">
              <w:rPr>
                <w:rFonts w:eastAsia="Times New Roman" w:cstheme="minorHAnsi"/>
                <w:kern w:val="3"/>
                <w:lang w:eastAsia="zh-CN" w:bidi="hi-IN"/>
              </w:rPr>
              <w:t>Dokumenty sporządzone w języku obcym winny zostać złożone wraz ze stosowanym tłumaczeniem na język polski.</w:t>
            </w:r>
          </w:p>
          <w:p w14:paraId="30CDCC8F" w14:textId="77777777" w:rsidR="00A56C58" w:rsidRPr="002E3670" w:rsidRDefault="00A56C58" w:rsidP="00F52DAC">
            <w:pPr>
              <w:widowControl w:val="0"/>
              <w:suppressAutoHyphens/>
              <w:spacing w:before="28" w:after="0" w:line="276" w:lineRule="auto"/>
              <w:ind w:firstLine="709"/>
              <w:textAlignment w:val="baseline"/>
              <w:rPr>
                <w:rFonts w:eastAsia="Times New Roman" w:cstheme="minorHAnsi"/>
                <w:kern w:val="3"/>
                <w:lang w:eastAsia="zh-CN" w:bidi="hi-IN"/>
              </w:rPr>
            </w:pPr>
            <w:r w:rsidRPr="002E3670">
              <w:rPr>
                <w:rFonts w:eastAsia="Times New Roman" w:cstheme="minorHAnsi"/>
                <w:kern w:val="3"/>
                <w:lang w:eastAsia="zh-CN" w:bidi="hi-IN"/>
              </w:rPr>
              <w:lastRenderedPageBreak/>
              <w:t xml:space="preserve">O stanowisko </w:t>
            </w:r>
            <w:r w:rsidRPr="002E3670">
              <w:rPr>
                <w:rFonts w:eastAsia="Times New Roman" w:cstheme="minorHAnsi"/>
                <w:strike/>
                <w:kern w:val="3"/>
                <w:lang w:eastAsia="zh-CN" w:bidi="hi-IN"/>
              </w:rPr>
              <w:t>może</w:t>
            </w:r>
            <w:r w:rsidRPr="002E3670">
              <w:rPr>
                <w:rFonts w:eastAsia="Times New Roman" w:cstheme="minorHAnsi"/>
                <w:kern w:val="3"/>
                <w:lang w:eastAsia="zh-CN" w:bidi="hi-IN"/>
              </w:rPr>
              <w:t>/nie może* ubiegać się obywatel Unii Europejskiej oraz obywatele innych państw, którym na podstawie umów międzynarodowych lub przepisów prawa wspólnotowego przysługuje prawo do podjęcia zatrudnienia na terytorium Rzeczypospolitej Polskiej.</w:t>
            </w:r>
          </w:p>
          <w:p w14:paraId="622D5CF8" w14:textId="02597FE3" w:rsidR="00A56C58" w:rsidRPr="002E3670" w:rsidRDefault="00A56C58" w:rsidP="00F52DAC">
            <w:pPr>
              <w:widowControl w:val="0"/>
              <w:suppressAutoHyphens/>
              <w:spacing w:before="28" w:after="0" w:line="276" w:lineRule="auto"/>
              <w:ind w:firstLine="709"/>
              <w:textAlignment w:val="baseline"/>
              <w:rPr>
                <w:rFonts w:eastAsia="Times New Roman" w:cstheme="minorHAnsi"/>
                <w:kern w:val="3"/>
                <w:lang w:eastAsia="zh-CN" w:bidi="hi-IN"/>
              </w:rPr>
            </w:pPr>
            <w:r w:rsidRPr="002E3670">
              <w:rPr>
                <w:rFonts w:eastAsia="Times New Roman" w:cstheme="minorHAnsi"/>
                <w:kern w:val="3"/>
                <w:lang w:eastAsia="zh-CN" w:bidi="hi-IN"/>
              </w:rPr>
              <w:t>Wymienione wyżej dokumenty należy składać w zamkniętej kopercie opatrzonej imieniem</w:t>
            </w:r>
            <w:r w:rsidRPr="002E3670">
              <w:rPr>
                <w:rFonts w:eastAsia="Times New Roman" w:cstheme="minorHAnsi"/>
                <w:kern w:val="3"/>
                <w:lang w:eastAsia="zh-CN" w:bidi="hi-IN"/>
              </w:rPr>
              <w:br/>
              <w:t xml:space="preserve"> i nazwiskiem kandydata w Sekretariacie Starostwa Powiatowego w Olsztynie pokój 207, Plac Bema 5, 10-516 Olsztyn lub listownie w terminie do </w:t>
            </w:r>
            <w:r w:rsidR="006529D7">
              <w:rPr>
                <w:rFonts w:eastAsia="Times New Roman" w:cstheme="minorHAnsi"/>
                <w:b/>
                <w:bCs/>
                <w:kern w:val="3"/>
                <w:lang w:eastAsia="zh-CN" w:bidi="hi-IN"/>
              </w:rPr>
              <w:t>1 grudnia</w:t>
            </w:r>
            <w:r w:rsidRPr="002E3670">
              <w:rPr>
                <w:rFonts w:eastAsia="Times New Roman" w:cstheme="minorHAnsi"/>
                <w:b/>
                <w:bCs/>
                <w:kern w:val="3"/>
                <w:lang w:eastAsia="zh-CN" w:bidi="hi-IN"/>
              </w:rPr>
              <w:t xml:space="preserve"> 202</w:t>
            </w:r>
            <w:r w:rsidR="002F17FE" w:rsidRPr="002E3670">
              <w:rPr>
                <w:rFonts w:eastAsia="Times New Roman" w:cstheme="minorHAnsi"/>
                <w:b/>
                <w:bCs/>
                <w:kern w:val="3"/>
                <w:lang w:eastAsia="zh-CN" w:bidi="hi-IN"/>
              </w:rPr>
              <w:t>3</w:t>
            </w:r>
            <w:r w:rsidRPr="002E3670">
              <w:rPr>
                <w:rFonts w:eastAsia="Times New Roman" w:cstheme="minorHAnsi"/>
                <w:b/>
                <w:bCs/>
                <w:kern w:val="3"/>
                <w:lang w:eastAsia="zh-CN" w:bidi="hi-IN"/>
              </w:rPr>
              <w:t xml:space="preserve"> roku</w:t>
            </w:r>
            <w:r w:rsidRPr="002E3670">
              <w:rPr>
                <w:rFonts w:eastAsia="Times New Roman" w:cstheme="minorHAnsi"/>
                <w:kern w:val="3"/>
                <w:lang w:eastAsia="zh-CN" w:bidi="hi-IN"/>
              </w:rPr>
              <w:t xml:space="preserve"> z dopiskiem: „dotyczy naboru na stanowisko </w:t>
            </w:r>
            <w:r w:rsidR="002F17FE" w:rsidRPr="002E3670">
              <w:rPr>
                <w:rFonts w:eastAsia="Times New Roman" w:cstheme="minorHAnsi"/>
                <w:b/>
                <w:bCs/>
                <w:kern w:val="3"/>
                <w:lang w:eastAsia="zh-CN" w:bidi="hi-IN"/>
              </w:rPr>
              <w:t>podinspektora</w:t>
            </w:r>
            <w:r w:rsidRPr="002E3670">
              <w:rPr>
                <w:rFonts w:eastAsia="Times New Roman" w:cstheme="minorHAnsi"/>
                <w:b/>
                <w:bCs/>
                <w:kern w:val="3"/>
                <w:lang w:eastAsia="zh-CN" w:bidi="hi-IN"/>
              </w:rPr>
              <w:t xml:space="preserve"> </w:t>
            </w:r>
            <w:r w:rsidRPr="002E3670">
              <w:rPr>
                <w:rFonts w:eastAsia="Times New Roman" w:cstheme="minorHAnsi"/>
                <w:kern w:val="3"/>
                <w:lang w:eastAsia="zh-CN" w:bidi="hi-IN"/>
              </w:rPr>
              <w:t xml:space="preserve"> Nr oferty Or-IV.2110.</w:t>
            </w:r>
            <w:r w:rsidR="00B05764" w:rsidRPr="002E3670">
              <w:rPr>
                <w:rFonts w:eastAsia="Times New Roman" w:cstheme="minorHAnsi"/>
                <w:kern w:val="3"/>
                <w:lang w:eastAsia="zh-CN" w:bidi="hi-IN"/>
              </w:rPr>
              <w:t>12</w:t>
            </w:r>
            <w:r w:rsidRPr="002E3670">
              <w:rPr>
                <w:rFonts w:eastAsia="Times New Roman" w:cstheme="minorHAnsi"/>
                <w:kern w:val="3"/>
                <w:lang w:eastAsia="zh-CN" w:bidi="hi-IN"/>
              </w:rPr>
              <w:t>.202</w:t>
            </w:r>
            <w:r w:rsidR="002F17FE" w:rsidRPr="002E3670">
              <w:rPr>
                <w:rFonts w:eastAsia="Times New Roman" w:cstheme="minorHAnsi"/>
                <w:kern w:val="3"/>
                <w:lang w:eastAsia="zh-CN" w:bidi="hi-IN"/>
              </w:rPr>
              <w:t>3</w:t>
            </w:r>
            <w:r w:rsidRPr="002E3670">
              <w:rPr>
                <w:rFonts w:eastAsia="Times New Roman" w:cstheme="minorHAnsi"/>
                <w:kern w:val="3"/>
                <w:lang w:eastAsia="zh-CN" w:bidi="hi-IN"/>
              </w:rPr>
              <w:t>”. Oferty, które wpłyną do Starostwa po wyżej określonym terminie (decyduje data faktycznego wpływu do Urzędu) nie będą rozpatrywane, nie odebrane w ciągu 1 miesiąca od daty upowszechnienia informacji o zakończeniu naboru zostaną komisyjnie zniszczone.</w:t>
            </w:r>
          </w:p>
          <w:p w14:paraId="015479D4" w14:textId="7715EA6A" w:rsidR="00A56C58" w:rsidRPr="002E3670" w:rsidRDefault="00A56C58" w:rsidP="00F52DAC">
            <w:pPr>
              <w:widowControl w:val="0"/>
              <w:suppressAutoHyphens/>
              <w:spacing w:after="6" w:line="276" w:lineRule="auto"/>
              <w:textAlignment w:val="baseline"/>
              <w:rPr>
                <w:rFonts w:eastAsia="Lucida Sans Unicode" w:cstheme="minorHAnsi"/>
                <w:kern w:val="3"/>
                <w:lang w:eastAsia="zh-CN" w:bidi="hi-IN"/>
              </w:rPr>
            </w:pPr>
            <w:r w:rsidRPr="002E3670">
              <w:rPr>
                <w:rFonts w:eastAsia="Lucida Sans Unicode" w:cstheme="minorHAnsi"/>
                <w:kern w:val="3"/>
                <w:lang w:eastAsia="zh-CN" w:bidi="hi-IN"/>
              </w:rPr>
              <w:t xml:space="preserve">Informacje dotyczące postępowania o naborze umieszczone będą w Biuletynie Informacji </w:t>
            </w:r>
            <w:r w:rsidRPr="002E3670">
              <w:rPr>
                <w:rFonts w:eastAsia="Lucida Sans Unicode" w:cstheme="minorHAnsi"/>
                <w:w w:val="90"/>
                <w:kern w:val="3"/>
                <w:lang w:eastAsia="zh-CN" w:bidi="hi-IN"/>
              </w:rPr>
              <w:t xml:space="preserve">Publicznej Powiatu Olsztyńskiego </w:t>
            </w:r>
            <w:hyperlink r:id="rId8" w:history="1">
              <w:r w:rsidR="00AF67FD" w:rsidRPr="00AF67FD">
                <w:rPr>
                  <w:rStyle w:val="Hipercze"/>
                  <w:rFonts w:eastAsia="Lucida Sans Unicode" w:cstheme="minorHAnsi"/>
                  <w:w w:val="90"/>
                  <w:kern w:val="3"/>
                  <w:lang w:eastAsia="zh-CN" w:bidi="hi-IN"/>
                </w:rPr>
                <w:t>http://bip.powiat-olsztynski.pl/nabor.html</w:t>
              </w:r>
            </w:hyperlink>
            <w:r w:rsidRPr="002E3670">
              <w:rPr>
                <w:rFonts w:eastAsia="Lucida Sans Unicode" w:cstheme="minorHAnsi"/>
                <w:kern w:val="3"/>
                <w:lang w:eastAsia="zh-CN" w:bidi="hi-IN"/>
              </w:rPr>
              <w:t>oraz na tablicy informacyjnej</w:t>
            </w:r>
            <w:r w:rsidRPr="002E3670">
              <w:rPr>
                <w:rFonts w:eastAsia="Lucida Sans Unicode" w:cstheme="minorHAnsi"/>
                <w:kern w:val="3"/>
                <w:lang w:eastAsia="zh-CN" w:bidi="hi-IN"/>
              </w:rPr>
              <w:br/>
              <w:t xml:space="preserve"> w siedzibie Starostwa Powiatowego w Olsztynie.</w:t>
            </w:r>
          </w:p>
          <w:p w14:paraId="20D2646D" w14:textId="77777777" w:rsidR="00A56C58" w:rsidRPr="002E3670" w:rsidRDefault="00A56C58" w:rsidP="00F52DAC">
            <w:pPr>
              <w:widowControl w:val="0"/>
              <w:suppressAutoHyphens/>
              <w:spacing w:line="276" w:lineRule="auto"/>
              <w:ind w:firstLine="708"/>
              <w:contextualSpacing/>
              <w:textAlignment w:val="baseline"/>
              <w:rPr>
                <w:rFonts w:eastAsia="Times New Roman" w:cstheme="minorHAnsi"/>
                <w:kern w:val="3"/>
                <w:lang w:eastAsia="zh-CN" w:bidi="hi-IN"/>
              </w:rPr>
            </w:pPr>
            <w:r w:rsidRPr="002E3670">
              <w:rPr>
                <w:rFonts w:eastAsia="Times New Roman" w:cstheme="minorHAnsi"/>
                <w:kern w:val="3"/>
                <w:lang w:eastAsia="zh-CN" w:bidi="hi-IN"/>
              </w:rPr>
              <w:t>List motywacyjny winien być opatrzony własnoręcznym podpisem.</w:t>
            </w:r>
          </w:p>
          <w:p w14:paraId="42637C18" w14:textId="77777777" w:rsidR="00A56C58" w:rsidRPr="002E3670" w:rsidRDefault="00A56C58" w:rsidP="00F52DAC">
            <w:pPr>
              <w:widowControl w:val="0"/>
              <w:suppressAutoHyphens/>
              <w:spacing w:before="28" w:after="0" w:line="276" w:lineRule="auto"/>
              <w:textAlignment w:val="baseline"/>
              <w:rPr>
                <w:rFonts w:eastAsia="Times New Roman" w:cstheme="minorHAnsi"/>
                <w:kern w:val="3"/>
                <w:lang w:eastAsia="zh-CN" w:bidi="hi-IN"/>
              </w:rPr>
            </w:pPr>
            <w:r w:rsidRPr="002E3670">
              <w:rPr>
                <w:rFonts w:eastAsia="Times New Roman" w:cstheme="minorHAnsi"/>
                <w:kern w:val="3"/>
                <w:lang w:eastAsia="zh-CN" w:bidi="hi-IN"/>
              </w:rPr>
              <w:t>Informacje o kandydatach, którzy zgłosili się do naboru stanowią informację publiczną w zakresie objętym wymaganiami związanymi ze stanowiskiem określonym w ogłoszeniu o naborze.</w:t>
            </w:r>
          </w:p>
          <w:p w14:paraId="7D9C8988" w14:textId="77777777" w:rsidR="00A56C58" w:rsidRPr="002E3670" w:rsidRDefault="00A56C58" w:rsidP="00F52DAC">
            <w:pPr>
              <w:widowControl w:val="0"/>
              <w:suppressAutoHyphens/>
              <w:spacing w:after="0" w:line="276" w:lineRule="auto"/>
              <w:ind w:firstLine="709"/>
              <w:textAlignment w:val="baseline"/>
              <w:rPr>
                <w:rFonts w:eastAsia="Times New Roman" w:cstheme="minorHAnsi"/>
                <w:kern w:val="3"/>
                <w:lang w:eastAsia="zh-CN" w:bidi="hi-IN"/>
              </w:rPr>
            </w:pPr>
            <w:r w:rsidRPr="002E3670">
              <w:rPr>
                <w:rFonts w:eastAsia="Times New Roman" w:cstheme="minorHAnsi"/>
                <w:kern w:val="3"/>
                <w:lang w:eastAsia="zh-CN" w:bidi="hi-IN"/>
              </w:rPr>
              <w:t>O terminie i miejscu przeprowadzenia rozmowy kwalifikacyjnej kandydaci, którzy spełnili wymogi formalne zostaną powiadomieni telefonicznie.</w:t>
            </w:r>
          </w:p>
          <w:p w14:paraId="795522A2" w14:textId="77777777" w:rsidR="00A56C58" w:rsidRPr="002E3670" w:rsidRDefault="00A56C58" w:rsidP="00F52DAC">
            <w:pPr>
              <w:spacing w:after="0" w:line="276" w:lineRule="auto"/>
              <w:rPr>
                <w:rFonts w:eastAsia="Calibri" w:cstheme="minorHAnsi"/>
                <w:bCs/>
                <w:color w:val="000000" w:themeColor="text1"/>
              </w:rPr>
            </w:pPr>
          </w:p>
          <w:p w14:paraId="01B0AF4D" w14:textId="7241DA30" w:rsidR="00EB66F6" w:rsidRPr="002E3670" w:rsidRDefault="00EB66F6" w:rsidP="00F81144">
            <w:pPr>
              <w:spacing w:after="0" w:line="276" w:lineRule="auto"/>
              <w:rPr>
                <w:rFonts w:eastAsia="Calibri" w:cstheme="minorHAnsi"/>
                <w:bCs/>
                <w:color w:val="000000" w:themeColor="text1"/>
              </w:rPr>
            </w:pPr>
          </w:p>
          <w:p w14:paraId="635C4CA3" w14:textId="48D5CDC3" w:rsidR="00EB66F6" w:rsidRPr="00F81144" w:rsidRDefault="006C3553" w:rsidP="00F81144">
            <w:pPr>
              <w:jc w:val="both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6C3553">
              <w:rPr>
                <w:rFonts w:cstheme="minorHAnsi"/>
                <w:b/>
                <w:bCs/>
                <w:i/>
                <w:iCs/>
                <w:noProof/>
                <w:sz w:val="24"/>
                <w:szCs w:val="24"/>
              </w:rPr>
              <w:drawing>
                <wp:inline distT="0" distB="0" distL="0" distR="0" wp14:anchorId="5A8987C2" wp14:editId="4A58EDA6">
                  <wp:extent cx="5724525" cy="590550"/>
                  <wp:effectExtent l="0" t="0" r="0" b="0"/>
                  <wp:docPr id="43983162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452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8C7B45C" w14:textId="5B77C1F3" w:rsidR="00EB66F6" w:rsidRPr="002E3670" w:rsidRDefault="00EB66F6" w:rsidP="008F0160">
            <w:pPr>
              <w:jc w:val="both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2E3670">
              <w:rPr>
                <w:rFonts w:eastAsia="Calibri" w:cstheme="minorHAnsi"/>
                <w:bCs/>
                <w:color w:val="000000" w:themeColor="text1"/>
              </w:rPr>
              <w:t xml:space="preserve">                                                                                                               </w:t>
            </w:r>
          </w:p>
          <w:p w14:paraId="337349DE" w14:textId="77777777" w:rsidR="002F50F2" w:rsidRPr="002E3670" w:rsidRDefault="002F50F2" w:rsidP="00EB66F6">
            <w:pPr>
              <w:spacing w:after="0" w:line="276" w:lineRule="auto"/>
              <w:rPr>
                <w:rFonts w:eastAsia="Calibri" w:cstheme="minorHAnsi"/>
                <w:bCs/>
                <w:color w:val="000000" w:themeColor="text1"/>
              </w:rPr>
            </w:pPr>
          </w:p>
          <w:p w14:paraId="19C012E7" w14:textId="2239463E" w:rsidR="00A56C58" w:rsidRPr="002E3670" w:rsidRDefault="00A14E75" w:rsidP="00A14E75">
            <w:pPr>
              <w:spacing w:after="0" w:line="276" w:lineRule="auto"/>
              <w:rPr>
                <w:rFonts w:eastAsia="Calibri" w:cstheme="minorHAnsi"/>
                <w:b/>
                <w:color w:val="000000" w:themeColor="text1"/>
              </w:rPr>
            </w:pPr>
            <w:r w:rsidRPr="002E3670">
              <w:rPr>
                <w:rFonts w:eastAsia="Calibri" w:cstheme="minorHAnsi"/>
                <w:bCs/>
                <w:color w:val="000000" w:themeColor="text1"/>
              </w:rPr>
              <w:t xml:space="preserve">        </w:t>
            </w:r>
            <w:r w:rsidR="00A56C58" w:rsidRPr="002E3670">
              <w:rPr>
                <w:rFonts w:eastAsia="Calibri" w:cstheme="minorHAnsi"/>
                <w:b/>
                <w:color w:val="000000" w:themeColor="text1"/>
              </w:rPr>
              <w:t>Klauzula informacyjna</w:t>
            </w:r>
          </w:p>
          <w:p w14:paraId="78A1E1FC" w14:textId="77777777" w:rsidR="00A56C58" w:rsidRPr="002E3670" w:rsidRDefault="00A56C58" w:rsidP="00F52DAC">
            <w:pPr>
              <w:spacing w:after="0" w:line="276" w:lineRule="auto"/>
              <w:ind w:firstLine="426"/>
              <w:rPr>
                <w:rFonts w:eastAsia="Calibri" w:cstheme="minorHAnsi"/>
                <w:b/>
                <w:color w:val="000000" w:themeColor="text1"/>
              </w:rPr>
            </w:pPr>
          </w:p>
          <w:p w14:paraId="756777FB" w14:textId="77777777" w:rsidR="00A56C58" w:rsidRPr="002E3670" w:rsidRDefault="00A56C58" w:rsidP="00F52DAC">
            <w:pPr>
              <w:spacing w:after="0" w:line="276" w:lineRule="auto"/>
              <w:ind w:firstLine="426"/>
              <w:rPr>
                <w:rFonts w:eastAsia="Calibri" w:cstheme="minorHAnsi"/>
                <w:bCs/>
                <w:color w:val="000000" w:themeColor="text1"/>
              </w:rPr>
            </w:pPr>
            <w:r w:rsidRPr="002E3670">
              <w:rPr>
                <w:rFonts w:eastAsia="Calibri" w:cstheme="minorHAnsi"/>
                <w:bCs/>
                <w:color w:val="000000" w:themeColor="text1"/>
              </w:rPr>
      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(Dz.U.UE.L.2016.119.1 z 4.05.2016 r.) – dalej RODO, informujemy, że:</w:t>
            </w:r>
          </w:p>
          <w:p w14:paraId="1D72C6B5" w14:textId="77777777" w:rsidR="00A56C58" w:rsidRPr="002E3670" w:rsidRDefault="00A56C58" w:rsidP="00F52DAC">
            <w:pPr>
              <w:numPr>
                <w:ilvl w:val="0"/>
                <w:numId w:val="12"/>
              </w:numPr>
              <w:spacing w:after="0" w:line="276" w:lineRule="auto"/>
              <w:ind w:left="426" w:hanging="426"/>
              <w:rPr>
                <w:rFonts w:eastAsia="Calibri" w:cstheme="minorHAnsi"/>
                <w:color w:val="000000" w:themeColor="text1"/>
              </w:rPr>
            </w:pPr>
            <w:r w:rsidRPr="002E3670">
              <w:rPr>
                <w:rFonts w:eastAsia="Calibri" w:cstheme="minorHAnsi"/>
                <w:color w:val="000000" w:themeColor="text1"/>
              </w:rPr>
              <w:t>administratorem Pani/Pana danych osobowych jest: Starosta Olsztyński którego siedziba mieści się w Starostwie Powiatowym w Olsztynie, Pl. Bema 5, 10-516 Olsztyn (tel.: 89 5210500, e-mail: sekretariat@powiat-olsztynski.pl);</w:t>
            </w:r>
          </w:p>
          <w:p w14:paraId="573DBE3B" w14:textId="77777777" w:rsidR="00A56C58" w:rsidRPr="002E3670" w:rsidRDefault="00A56C58" w:rsidP="00F52DAC">
            <w:pPr>
              <w:numPr>
                <w:ilvl w:val="0"/>
                <w:numId w:val="12"/>
              </w:numPr>
              <w:spacing w:after="0" w:line="276" w:lineRule="auto"/>
              <w:ind w:left="360"/>
              <w:rPr>
                <w:rFonts w:eastAsia="Calibri" w:cstheme="minorHAnsi"/>
                <w:color w:val="000000" w:themeColor="text1"/>
              </w:rPr>
            </w:pPr>
            <w:r w:rsidRPr="002E3670">
              <w:rPr>
                <w:rFonts w:eastAsia="Calibri" w:cstheme="minorHAnsi"/>
                <w:color w:val="000000" w:themeColor="text1"/>
              </w:rPr>
              <w:t>w sprawie sposobu i zakresu przetwarzania Pani/Pana danych osobowych oraz przysługujących Pani/Panu uprawnień, może się Pan/Pani skontaktować z Inspektorem Ochrony Danych: Pl. Bema 5, 10-516 Olsztyn, e-mail: iod@powiat-olsztynski.pl;</w:t>
            </w:r>
          </w:p>
          <w:p w14:paraId="76B7CB47" w14:textId="77777777" w:rsidR="00A56C58" w:rsidRPr="002E3670" w:rsidRDefault="00A56C58" w:rsidP="00F52DAC">
            <w:pPr>
              <w:numPr>
                <w:ilvl w:val="0"/>
                <w:numId w:val="12"/>
              </w:numPr>
              <w:spacing w:after="0" w:line="276" w:lineRule="auto"/>
              <w:ind w:left="360"/>
              <w:rPr>
                <w:rFonts w:eastAsia="Calibri" w:cstheme="minorHAnsi"/>
                <w:color w:val="000000" w:themeColor="text1"/>
              </w:rPr>
            </w:pPr>
            <w:r w:rsidRPr="002E3670">
              <w:rPr>
                <w:rFonts w:eastAsia="Calibri" w:cstheme="minorHAnsi"/>
                <w:color w:val="000000" w:themeColor="text1"/>
              </w:rPr>
              <w:t>Pani/Pana dane osobowe w zakresie wskazanym w przepisach ustawy z dnia 26 czerwca 1974 r. Kodeks pracy i ustawy z dnia 21 listopada 2008 r. o pracownikach samorządowych będą przetwarzane w celu podjęcia działań zmierzających do zawarcia umowy (art. 6 ust.   1 lit. b RODO) oraz w celu wypełnienia obowiązku prawnego ciążącego na administratorze (art. 6 ust. 1 lit.</w:t>
            </w:r>
            <w:r w:rsidRPr="002E3670">
              <w:rPr>
                <w:rFonts w:eastAsia="Calibri" w:cstheme="minorHAnsi"/>
                <w:color w:val="000000" w:themeColor="text1"/>
              </w:rPr>
              <w:br/>
              <w:t xml:space="preserve"> c RODO).</w:t>
            </w:r>
          </w:p>
          <w:p w14:paraId="03FE4793" w14:textId="77777777" w:rsidR="00A56C58" w:rsidRPr="002E3670" w:rsidRDefault="00A56C58" w:rsidP="00F52DAC">
            <w:pPr>
              <w:spacing w:after="0" w:line="276" w:lineRule="auto"/>
              <w:ind w:left="360"/>
              <w:rPr>
                <w:rFonts w:eastAsia="Calibri" w:cstheme="minorHAnsi"/>
                <w:color w:val="000000" w:themeColor="text1"/>
              </w:rPr>
            </w:pPr>
            <w:r w:rsidRPr="002E3670">
              <w:rPr>
                <w:rFonts w:eastAsia="Calibri" w:cstheme="minorHAnsi"/>
                <w:color w:val="000000" w:themeColor="text1"/>
              </w:rPr>
              <w:lastRenderedPageBreak/>
              <w:t>Inne dane osobowe (z wyjątkiem danych osobowych dotyczących wyroków skazujących                                 i naruszeń prawa – art. 10 RODO) przekazane administratorowi z Pani/Pana inicjatywy będą przetwarzane na podstawie Pani/Pana zgody (art. 6 ust. 1 lit. a RODO) wyrażonej poprzez działanie polegające np. na przesłaniu administratorowi tych danych w dokumentach, która może zostać odwołana w dowolnym momencie.</w:t>
            </w:r>
          </w:p>
          <w:p w14:paraId="4D0C91B7" w14:textId="77777777" w:rsidR="00A56C58" w:rsidRPr="002E3670" w:rsidRDefault="00A56C58" w:rsidP="00F52DAC">
            <w:pPr>
              <w:spacing w:after="0" w:line="276" w:lineRule="auto"/>
              <w:ind w:left="360"/>
              <w:rPr>
                <w:rFonts w:eastAsia="Calibri" w:cstheme="minorHAnsi"/>
                <w:color w:val="000000" w:themeColor="text1"/>
              </w:rPr>
            </w:pPr>
            <w:r w:rsidRPr="002E3670">
              <w:rPr>
                <w:rFonts w:eastAsia="Calibri" w:cstheme="minorHAnsi"/>
                <w:color w:val="000000" w:themeColor="text1"/>
              </w:rPr>
              <w:t>Pani/Pana dane osobowe, o których mowa w art. 9 ust. 1 RODO będą przetwarzane w celu wypełnienia obowiązków i wykonywania szczególnych praw przez administratora lub Panią/Pana, w dziedzinie prawa pracy (art. 9 ust. 1 lit. b RODO). Dane te mogą być również przetwarzane na podstawie Pani/Pana wyraźnej zgody w celu naboru (art. 9 ust. 2 lit. a RODO).</w:t>
            </w:r>
          </w:p>
          <w:p w14:paraId="763F05F9" w14:textId="77777777" w:rsidR="00A56C58" w:rsidRPr="002E3670" w:rsidRDefault="00A56C58" w:rsidP="00F52DAC">
            <w:pPr>
              <w:numPr>
                <w:ilvl w:val="0"/>
                <w:numId w:val="12"/>
              </w:numPr>
              <w:spacing w:after="0" w:line="276" w:lineRule="auto"/>
              <w:ind w:left="360"/>
              <w:rPr>
                <w:rFonts w:eastAsia="Calibri" w:cstheme="minorHAnsi"/>
                <w:color w:val="000000" w:themeColor="text1"/>
              </w:rPr>
            </w:pPr>
            <w:r w:rsidRPr="002E3670">
              <w:rPr>
                <w:rFonts w:eastAsia="Calibri" w:cstheme="minorHAnsi"/>
                <w:color w:val="000000" w:themeColor="text1"/>
              </w:rPr>
              <w:t>Pani/Pana dane osobowe nie będą przekazywane innym odbiorcom;</w:t>
            </w:r>
          </w:p>
          <w:p w14:paraId="6AD52242" w14:textId="77777777" w:rsidR="00A56C58" w:rsidRPr="002E3670" w:rsidRDefault="00A56C58" w:rsidP="00F52DAC">
            <w:pPr>
              <w:numPr>
                <w:ilvl w:val="0"/>
                <w:numId w:val="12"/>
              </w:numPr>
              <w:spacing w:after="0" w:line="276" w:lineRule="auto"/>
              <w:ind w:left="360"/>
              <w:rPr>
                <w:rFonts w:eastAsia="Calibri" w:cstheme="minorHAnsi"/>
                <w:color w:val="000000" w:themeColor="text1"/>
              </w:rPr>
            </w:pPr>
            <w:r w:rsidRPr="002E3670">
              <w:rPr>
                <w:rFonts w:eastAsia="Calibri" w:cstheme="minorHAnsi"/>
                <w:color w:val="000000" w:themeColor="text1"/>
              </w:rPr>
              <w:t>Pani/Pana dane osobowe przetwarzamy zgodnie z obowiązującymi przepisami prawa. Pani/Pana dane osobowe będą przechowywane do zakończenia procesu naboru;</w:t>
            </w:r>
          </w:p>
          <w:p w14:paraId="0D90211C" w14:textId="77777777" w:rsidR="00A56C58" w:rsidRPr="002E3670" w:rsidRDefault="00A56C58" w:rsidP="00F52DAC">
            <w:pPr>
              <w:numPr>
                <w:ilvl w:val="0"/>
                <w:numId w:val="12"/>
              </w:numPr>
              <w:spacing w:after="0" w:line="276" w:lineRule="auto"/>
              <w:ind w:left="360"/>
              <w:rPr>
                <w:rFonts w:eastAsia="Calibri" w:cstheme="minorHAnsi"/>
                <w:color w:val="000000" w:themeColor="text1"/>
              </w:rPr>
            </w:pPr>
            <w:r w:rsidRPr="002E3670">
              <w:rPr>
                <w:rFonts w:eastAsia="Calibri" w:cstheme="minorHAnsi"/>
                <w:color w:val="000000" w:themeColor="text1"/>
              </w:rPr>
              <w:t>w trakcie przetwarzania danych osobowych ma Pani/Pan prawo żądania od administratora: dostępu do danych osobowych dotyczących Pani/Pana osoby, ich sprostowania, usunięcia lub ograniczenia przetwarzania.</w:t>
            </w:r>
          </w:p>
          <w:p w14:paraId="6D52EEA2" w14:textId="77777777" w:rsidR="00A56C58" w:rsidRPr="002E3670" w:rsidRDefault="00A56C58" w:rsidP="00F52DAC">
            <w:pPr>
              <w:numPr>
                <w:ilvl w:val="0"/>
                <w:numId w:val="12"/>
              </w:numPr>
              <w:shd w:val="clear" w:color="auto" w:fill="FFFFFF"/>
              <w:spacing w:after="0" w:line="276" w:lineRule="auto"/>
              <w:ind w:left="360"/>
              <w:rPr>
                <w:rFonts w:eastAsia="Calibri" w:cstheme="minorHAnsi"/>
                <w:color w:val="000000" w:themeColor="text1"/>
              </w:rPr>
            </w:pPr>
            <w:r w:rsidRPr="002E3670">
              <w:rPr>
                <w:rFonts w:eastAsia="Calibri" w:cstheme="minorHAnsi"/>
                <w:color w:val="000000" w:themeColor="text1"/>
                <w:shd w:val="clear" w:color="auto" w:fill="FFFFFF"/>
              </w:rPr>
              <w:t>jeżeli przetwarzanie odbywa się na podstawie Pani/Pana zgody, ma Pani/Pan prawo do jej cofnięcia w dowolnym momencie bez wpływu na zgodność z prawem przetwarzania, którego dokonano na podstawie zgody przed jej cofnięciem</w:t>
            </w:r>
            <w:r w:rsidRPr="002E3670">
              <w:rPr>
                <w:rFonts w:eastAsia="Calibri" w:cstheme="minorHAnsi"/>
                <w:color w:val="000000" w:themeColor="text1"/>
              </w:rPr>
              <w:t>;</w:t>
            </w:r>
          </w:p>
          <w:p w14:paraId="2199B749" w14:textId="77777777" w:rsidR="00A56C58" w:rsidRPr="002E3670" w:rsidRDefault="00A56C58" w:rsidP="00F52DAC">
            <w:pPr>
              <w:numPr>
                <w:ilvl w:val="0"/>
                <w:numId w:val="12"/>
              </w:numPr>
              <w:spacing w:after="0" w:line="276" w:lineRule="auto"/>
              <w:ind w:left="360"/>
              <w:rPr>
                <w:rFonts w:eastAsia="Calibri" w:cstheme="minorHAnsi"/>
                <w:color w:val="000000" w:themeColor="text1"/>
              </w:rPr>
            </w:pPr>
            <w:r w:rsidRPr="002E3670">
              <w:rPr>
                <w:rFonts w:eastAsia="Calibri" w:cstheme="minorHAnsi"/>
                <w:color w:val="000000" w:themeColor="text1"/>
              </w:rPr>
              <w:t>przysługuje Pani/Panu prawo do wniesienia skargi do organu nadzorczego - Prezesa Urzędu Ochrony Danych Osobowych;</w:t>
            </w:r>
          </w:p>
          <w:p w14:paraId="21193DDE" w14:textId="77777777" w:rsidR="00A56C58" w:rsidRPr="002E3670" w:rsidRDefault="00A56C58" w:rsidP="00F52DAC">
            <w:pPr>
              <w:numPr>
                <w:ilvl w:val="0"/>
                <w:numId w:val="12"/>
              </w:numPr>
              <w:spacing w:after="0" w:line="276" w:lineRule="auto"/>
              <w:ind w:left="360"/>
              <w:rPr>
                <w:rFonts w:eastAsia="Calibri" w:cstheme="minorHAnsi"/>
                <w:color w:val="000000" w:themeColor="text1"/>
              </w:rPr>
            </w:pPr>
            <w:r w:rsidRPr="002E3670">
              <w:rPr>
                <w:rFonts w:eastAsia="Calibri" w:cstheme="minorHAnsi"/>
                <w:color w:val="000000" w:themeColor="text1"/>
              </w:rPr>
              <w:t>podanie przez Panią/Pana danych osobowych w zakresie wynikającym z art. 22</w:t>
            </w:r>
            <w:r w:rsidRPr="002E3670">
              <w:rPr>
                <w:rFonts w:eastAsia="Calibri" w:cstheme="minorHAnsi"/>
                <w:color w:val="000000" w:themeColor="text1"/>
                <w:vertAlign w:val="superscript"/>
              </w:rPr>
              <w:t xml:space="preserve">1 </w:t>
            </w:r>
            <w:r w:rsidRPr="002E3670">
              <w:rPr>
                <w:rFonts w:eastAsia="Calibri" w:cstheme="minorHAnsi"/>
                <w:color w:val="000000" w:themeColor="text1"/>
              </w:rPr>
              <w:t>§1 i 4 Kodeksu pracy jest niezbędne, aby uczestniczyć w naborze. Podanie przez Panią/Pana innych danych jest dobrowolne.</w:t>
            </w:r>
          </w:p>
          <w:p w14:paraId="60673906" w14:textId="77777777" w:rsidR="00A56C58" w:rsidRPr="002E3670" w:rsidRDefault="00A56C58" w:rsidP="00F52DAC">
            <w:pPr>
              <w:numPr>
                <w:ilvl w:val="0"/>
                <w:numId w:val="12"/>
              </w:numPr>
              <w:spacing w:after="0" w:line="276" w:lineRule="auto"/>
              <w:ind w:left="360"/>
              <w:rPr>
                <w:rFonts w:eastAsia="Calibri" w:cstheme="minorHAnsi"/>
                <w:color w:val="000000" w:themeColor="text1"/>
              </w:rPr>
            </w:pPr>
            <w:r w:rsidRPr="002E3670">
              <w:rPr>
                <w:rFonts w:eastAsia="Calibri" w:cstheme="minorHAnsi"/>
                <w:color w:val="000000" w:themeColor="text1"/>
              </w:rPr>
              <w:t>Pani/Pana dane osobowe nie będą podlegały zautomatyzowanemu podejmowaniu decyzji, w tym profilowaniu.</w:t>
            </w:r>
          </w:p>
          <w:p w14:paraId="7303910A" w14:textId="77777777" w:rsidR="00A56C58" w:rsidRPr="002E3670" w:rsidRDefault="00A56C58" w:rsidP="00F52DAC">
            <w:pPr>
              <w:widowControl w:val="0"/>
              <w:suppressAutoHyphens/>
              <w:spacing w:before="28" w:after="0" w:line="276" w:lineRule="auto"/>
              <w:textAlignment w:val="baseline"/>
              <w:rPr>
                <w:rFonts w:eastAsia="Times New Roman" w:cstheme="minorHAnsi"/>
                <w:kern w:val="3"/>
                <w:lang w:eastAsia="zh-CN" w:bidi="hi-IN"/>
              </w:rPr>
            </w:pPr>
          </w:p>
          <w:p w14:paraId="6BE4DA02" w14:textId="72B5F5CF" w:rsidR="00E8400D" w:rsidRPr="00465DFB" w:rsidRDefault="00A56C58" w:rsidP="00465DFB">
            <w:pPr>
              <w:widowControl w:val="0"/>
              <w:suppressAutoHyphens/>
              <w:spacing w:before="28" w:after="0" w:line="276" w:lineRule="auto"/>
              <w:textAlignment w:val="baseline"/>
              <w:rPr>
                <w:rFonts w:eastAsia="Times New Roman" w:cstheme="minorHAnsi"/>
                <w:b/>
                <w:bCs/>
                <w:kern w:val="3"/>
                <w:lang w:eastAsia="zh-CN" w:bidi="hi-IN"/>
              </w:rPr>
            </w:pPr>
            <w:r w:rsidRPr="002E3670">
              <w:rPr>
                <w:rFonts w:eastAsia="Times New Roman" w:cstheme="minorHAnsi"/>
                <w:kern w:val="3"/>
                <w:lang w:eastAsia="zh-CN" w:bidi="hi-IN"/>
              </w:rPr>
              <w:t>*niepotrzebne skreślić</w:t>
            </w:r>
          </w:p>
          <w:tbl>
            <w:tblPr>
              <w:tblW w:w="8914" w:type="dxa"/>
              <w:tblInd w:w="55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8914"/>
            </w:tblGrid>
            <w:tr w:rsidR="00E8400D" w:rsidRPr="002E3670" w14:paraId="799F747D" w14:textId="77777777" w:rsidTr="001C1872">
              <w:trPr>
                <w:trHeight w:val="127"/>
              </w:trPr>
              <w:tc>
                <w:tcPr>
                  <w:tcW w:w="8914" w:type="dxa"/>
                  <w:shd w:val="clear" w:color="auto" w:fill="auto"/>
                  <w:vAlign w:val="bottom"/>
                </w:tcPr>
                <w:p w14:paraId="08ECA5C0" w14:textId="77777777" w:rsidR="00E8400D" w:rsidRPr="002E3670" w:rsidRDefault="00E8400D" w:rsidP="00F52DAC">
                  <w:pPr>
                    <w:widowControl w:val="0"/>
                    <w:suppressAutoHyphens/>
                    <w:spacing w:after="0" w:line="276" w:lineRule="auto"/>
                    <w:textAlignment w:val="baseline"/>
                    <w:rPr>
                      <w:rFonts w:eastAsia="Lucida Sans Unicode" w:cstheme="minorHAnsi"/>
                      <w:kern w:val="3"/>
                      <w:lang w:eastAsia="zh-CN" w:bidi="hi-IN"/>
                    </w:rPr>
                  </w:pPr>
                </w:p>
              </w:tc>
            </w:tr>
          </w:tbl>
          <w:p w14:paraId="7BE79372" w14:textId="77777777" w:rsidR="00E8400D" w:rsidRPr="002E3670" w:rsidRDefault="00E8400D" w:rsidP="00F52DAC">
            <w:pPr>
              <w:widowControl w:val="0"/>
              <w:suppressAutoHyphens/>
              <w:spacing w:after="0" w:line="276" w:lineRule="auto"/>
              <w:textAlignment w:val="baseline"/>
              <w:rPr>
                <w:rFonts w:eastAsia="Lucida Sans Unicode" w:cstheme="minorHAnsi"/>
                <w:kern w:val="3"/>
                <w:lang w:eastAsia="zh-CN" w:bidi="hi-IN"/>
              </w:rPr>
            </w:pPr>
          </w:p>
        </w:tc>
      </w:tr>
    </w:tbl>
    <w:p w14:paraId="1E652E1B" w14:textId="77777777" w:rsidR="00D127FC" w:rsidRDefault="00D127FC" w:rsidP="00F52DAC">
      <w:pPr>
        <w:spacing w:line="276" w:lineRule="auto"/>
      </w:pPr>
    </w:p>
    <w:sectPr w:rsidR="00D127FC" w:rsidSect="002E367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A5980"/>
    <w:multiLevelType w:val="multilevel"/>
    <w:tmpl w:val="156640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5034B"/>
    <w:multiLevelType w:val="hybridMultilevel"/>
    <w:tmpl w:val="07EC22FE"/>
    <w:lvl w:ilvl="0" w:tplc="CF2C5D9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60EAD"/>
    <w:multiLevelType w:val="multilevel"/>
    <w:tmpl w:val="8EAC004A"/>
    <w:styleLink w:val="WWNum5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3" w15:restartNumberingAfterBreak="0">
    <w:nsid w:val="0E6B6193"/>
    <w:multiLevelType w:val="hybridMultilevel"/>
    <w:tmpl w:val="70CA4FD8"/>
    <w:lvl w:ilvl="0" w:tplc="AAAAC55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A5B8F09E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051D2E"/>
    <w:multiLevelType w:val="multilevel"/>
    <w:tmpl w:val="4CDE3F0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1F9C59F1"/>
    <w:multiLevelType w:val="multilevel"/>
    <w:tmpl w:val="44C48200"/>
    <w:styleLink w:val="WWNum2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>
      <w:start w:val="1"/>
      <w:numFmt w:val="decimal"/>
      <w:lvlText w:val=""/>
      <w:lvlJc w:val="left"/>
      <w:pPr>
        <w:ind w:left="0" w:firstLine="0"/>
      </w:pPr>
      <w:rPr>
        <w:sz w:val="24"/>
        <w:szCs w:val="24"/>
      </w:r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6" w15:restartNumberingAfterBreak="0">
    <w:nsid w:val="248F322D"/>
    <w:multiLevelType w:val="hybridMultilevel"/>
    <w:tmpl w:val="2F0E9DDE"/>
    <w:lvl w:ilvl="0" w:tplc="E2185AEA">
      <w:start w:val="1"/>
      <w:numFmt w:val="lowerLetter"/>
      <w:lvlText w:val="%1)"/>
      <w:lvlJc w:val="left"/>
      <w:pPr>
        <w:ind w:left="643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>
      <w:start w:val="1"/>
      <w:numFmt w:val="lowerRoman"/>
      <w:lvlText w:val="%3."/>
      <w:lvlJc w:val="right"/>
      <w:pPr>
        <w:ind w:left="2083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>
      <w:start w:val="1"/>
      <w:numFmt w:val="lowerLetter"/>
      <w:lvlText w:val="%5."/>
      <w:lvlJc w:val="left"/>
      <w:pPr>
        <w:ind w:left="3523" w:hanging="360"/>
      </w:pPr>
    </w:lvl>
    <w:lvl w:ilvl="5" w:tplc="0415001B">
      <w:start w:val="1"/>
      <w:numFmt w:val="lowerRoman"/>
      <w:lvlText w:val="%6."/>
      <w:lvlJc w:val="right"/>
      <w:pPr>
        <w:ind w:left="4243" w:hanging="180"/>
      </w:pPr>
    </w:lvl>
    <w:lvl w:ilvl="6" w:tplc="0415000F">
      <w:start w:val="1"/>
      <w:numFmt w:val="decimal"/>
      <w:lvlText w:val="%7."/>
      <w:lvlJc w:val="left"/>
      <w:pPr>
        <w:ind w:left="4963" w:hanging="360"/>
      </w:pPr>
    </w:lvl>
    <w:lvl w:ilvl="7" w:tplc="04150019">
      <w:start w:val="1"/>
      <w:numFmt w:val="lowerLetter"/>
      <w:lvlText w:val="%8."/>
      <w:lvlJc w:val="left"/>
      <w:pPr>
        <w:ind w:left="5683" w:hanging="360"/>
      </w:pPr>
    </w:lvl>
    <w:lvl w:ilvl="8" w:tplc="0415001B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2D0976D8"/>
    <w:multiLevelType w:val="multilevel"/>
    <w:tmpl w:val="3A2884B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4F72EE"/>
    <w:multiLevelType w:val="hybridMultilevel"/>
    <w:tmpl w:val="EDCE9C40"/>
    <w:lvl w:ilvl="0" w:tplc="04150011">
      <w:start w:val="1"/>
      <w:numFmt w:val="decimal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9" w15:restartNumberingAfterBreak="0">
    <w:nsid w:val="300F79A2"/>
    <w:multiLevelType w:val="hybridMultilevel"/>
    <w:tmpl w:val="0DD88E3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13B628A"/>
    <w:multiLevelType w:val="hybridMultilevel"/>
    <w:tmpl w:val="EEF4B2F8"/>
    <w:lvl w:ilvl="0" w:tplc="C666C422">
      <w:start w:val="1"/>
      <w:numFmt w:val="decimal"/>
      <w:lvlText w:val="%1)"/>
      <w:lvlJc w:val="left"/>
      <w:pPr>
        <w:ind w:left="915" w:hanging="55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4C29FE"/>
    <w:multiLevelType w:val="hybridMultilevel"/>
    <w:tmpl w:val="4B9E4B40"/>
    <w:lvl w:ilvl="0" w:tplc="04150011">
      <w:start w:val="1"/>
      <w:numFmt w:val="decimal"/>
      <w:lvlText w:val="%1)"/>
      <w:lvlJc w:val="left"/>
      <w:pPr>
        <w:ind w:left="990" w:hanging="360"/>
      </w:pPr>
    </w:lvl>
    <w:lvl w:ilvl="1" w:tplc="04150019" w:tentative="1">
      <w:start w:val="1"/>
      <w:numFmt w:val="lowerLetter"/>
      <w:lvlText w:val="%2."/>
      <w:lvlJc w:val="left"/>
      <w:pPr>
        <w:ind w:left="1710" w:hanging="360"/>
      </w:pPr>
    </w:lvl>
    <w:lvl w:ilvl="2" w:tplc="0415001B" w:tentative="1">
      <w:start w:val="1"/>
      <w:numFmt w:val="lowerRoman"/>
      <w:lvlText w:val="%3."/>
      <w:lvlJc w:val="right"/>
      <w:pPr>
        <w:ind w:left="2430" w:hanging="180"/>
      </w:pPr>
    </w:lvl>
    <w:lvl w:ilvl="3" w:tplc="0415000F" w:tentative="1">
      <w:start w:val="1"/>
      <w:numFmt w:val="decimal"/>
      <w:lvlText w:val="%4."/>
      <w:lvlJc w:val="left"/>
      <w:pPr>
        <w:ind w:left="3150" w:hanging="360"/>
      </w:pPr>
    </w:lvl>
    <w:lvl w:ilvl="4" w:tplc="04150019" w:tentative="1">
      <w:start w:val="1"/>
      <w:numFmt w:val="lowerLetter"/>
      <w:lvlText w:val="%5."/>
      <w:lvlJc w:val="left"/>
      <w:pPr>
        <w:ind w:left="3870" w:hanging="360"/>
      </w:pPr>
    </w:lvl>
    <w:lvl w:ilvl="5" w:tplc="0415001B" w:tentative="1">
      <w:start w:val="1"/>
      <w:numFmt w:val="lowerRoman"/>
      <w:lvlText w:val="%6."/>
      <w:lvlJc w:val="right"/>
      <w:pPr>
        <w:ind w:left="4590" w:hanging="180"/>
      </w:pPr>
    </w:lvl>
    <w:lvl w:ilvl="6" w:tplc="0415000F" w:tentative="1">
      <w:start w:val="1"/>
      <w:numFmt w:val="decimal"/>
      <w:lvlText w:val="%7."/>
      <w:lvlJc w:val="left"/>
      <w:pPr>
        <w:ind w:left="5310" w:hanging="360"/>
      </w:pPr>
    </w:lvl>
    <w:lvl w:ilvl="7" w:tplc="04150019" w:tentative="1">
      <w:start w:val="1"/>
      <w:numFmt w:val="lowerLetter"/>
      <w:lvlText w:val="%8."/>
      <w:lvlJc w:val="left"/>
      <w:pPr>
        <w:ind w:left="6030" w:hanging="360"/>
      </w:pPr>
    </w:lvl>
    <w:lvl w:ilvl="8" w:tplc="041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 w15:restartNumberingAfterBreak="0">
    <w:nsid w:val="391D47C3"/>
    <w:multiLevelType w:val="hybridMultilevel"/>
    <w:tmpl w:val="813C5E14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7">
      <w:start w:val="1"/>
      <w:numFmt w:val="lowerLetter"/>
      <w:lvlText w:val="%2)"/>
      <w:lvlJc w:val="left"/>
      <w:pPr>
        <w:ind w:left="2220" w:hanging="360"/>
      </w:pPr>
    </w:lvl>
    <w:lvl w:ilvl="2" w:tplc="0415001B">
      <w:start w:val="1"/>
      <w:numFmt w:val="lowerRoman"/>
      <w:lvlText w:val="%3."/>
      <w:lvlJc w:val="right"/>
      <w:pPr>
        <w:ind w:left="2940" w:hanging="180"/>
      </w:pPr>
    </w:lvl>
    <w:lvl w:ilvl="3" w:tplc="0415000F">
      <w:start w:val="1"/>
      <w:numFmt w:val="decimal"/>
      <w:lvlText w:val="%4."/>
      <w:lvlJc w:val="left"/>
      <w:pPr>
        <w:ind w:left="3660" w:hanging="360"/>
      </w:pPr>
    </w:lvl>
    <w:lvl w:ilvl="4" w:tplc="04150019">
      <w:start w:val="1"/>
      <w:numFmt w:val="lowerLetter"/>
      <w:lvlText w:val="%5."/>
      <w:lvlJc w:val="left"/>
      <w:pPr>
        <w:ind w:left="4380" w:hanging="360"/>
      </w:pPr>
    </w:lvl>
    <w:lvl w:ilvl="5" w:tplc="0415001B">
      <w:start w:val="1"/>
      <w:numFmt w:val="lowerRoman"/>
      <w:lvlText w:val="%6."/>
      <w:lvlJc w:val="right"/>
      <w:pPr>
        <w:ind w:left="5100" w:hanging="180"/>
      </w:pPr>
    </w:lvl>
    <w:lvl w:ilvl="6" w:tplc="0415000F">
      <w:start w:val="1"/>
      <w:numFmt w:val="decimal"/>
      <w:lvlText w:val="%7."/>
      <w:lvlJc w:val="left"/>
      <w:pPr>
        <w:ind w:left="5820" w:hanging="360"/>
      </w:pPr>
    </w:lvl>
    <w:lvl w:ilvl="7" w:tplc="04150019">
      <w:start w:val="1"/>
      <w:numFmt w:val="lowerLetter"/>
      <w:lvlText w:val="%8."/>
      <w:lvlJc w:val="left"/>
      <w:pPr>
        <w:ind w:left="6540" w:hanging="360"/>
      </w:pPr>
    </w:lvl>
    <w:lvl w:ilvl="8" w:tplc="0415001B">
      <w:start w:val="1"/>
      <w:numFmt w:val="lowerRoman"/>
      <w:lvlText w:val="%9."/>
      <w:lvlJc w:val="right"/>
      <w:pPr>
        <w:ind w:left="7260" w:hanging="180"/>
      </w:pPr>
    </w:lvl>
  </w:abstractNum>
  <w:abstractNum w:abstractNumId="13" w15:restartNumberingAfterBreak="0">
    <w:nsid w:val="431B1B6B"/>
    <w:multiLevelType w:val="hybridMultilevel"/>
    <w:tmpl w:val="3E965DB6"/>
    <w:lvl w:ilvl="0" w:tplc="43B867D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1C357B"/>
    <w:multiLevelType w:val="hybridMultilevel"/>
    <w:tmpl w:val="CA1C49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4C6531"/>
    <w:multiLevelType w:val="hybridMultilevel"/>
    <w:tmpl w:val="AA36618A"/>
    <w:lvl w:ilvl="0" w:tplc="A5B8F09E">
      <w:start w:val="1"/>
      <w:numFmt w:val="lowerLetter"/>
      <w:lvlText w:val="%1)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AEE361A"/>
    <w:multiLevelType w:val="hybridMultilevel"/>
    <w:tmpl w:val="4BF21B72"/>
    <w:lvl w:ilvl="0" w:tplc="4A0C2F88">
      <w:start w:val="1"/>
      <w:numFmt w:val="lowerLetter"/>
      <w:lvlText w:val="%1)"/>
      <w:lvlJc w:val="left"/>
      <w:pPr>
        <w:ind w:left="144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B8A7FF9"/>
    <w:multiLevelType w:val="multilevel"/>
    <w:tmpl w:val="8E8ACC60"/>
    <w:styleLink w:val="WWNum7"/>
    <w:lvl w:ilvl="0">
      <w:start w:val="7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8" w15:restartNumberingAfterBreak="0">
    <w:nsid w:val="5DDA4395"/>
    <w:multiLevelType w:val="multilevel"/>
    <w:tmpl w:val="BE1273AE"/>
    <w:lvl w:ilvl="0">
      <w:start w:val="1"/>
      <w:numFmt w:val="decimal"/>
      <w:lvlText w:val="%1)"/>
      <w:lvlJc w:val="left"/>
      <w:pPr>
        <w:ind w:left="720" w:hanging="360"/>
      </w:pPr>
      <w:rPr>
        <w:rFonts w:ascii="Symbol" w:hAnsi="Symbol" w:cs="Symbol"/>
        <w:b w:val="0"/>
        <w:bCs w:val="0"/>
        <w:i w:val="0"/>
        <w:iCs w:val="0"/>
        <w:sz w:val="20"/>
      </w:r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19" w15:restartNumberingAfterBreak="0">
    <w:nsid w:val="5FDF3F8A"/>
    <w:multiLevelType w:val="hybridMultilevel"/>
    <w:tmpl w:val="A2CE4344"/>
    <w:lvl w:ilvl="0" w:tplc="D39CB8CE">
      <w:start w:val="1"/>
      <w:numFmt w:val="decimal"/>
      <w:lvlText w:val="%1)"/>
      <w:lvlJc w:val="left"/>
      <w:pPr>
        <w:ind w:left="786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4097F6C"/>
    <w:multiLevelType w:val="hybridMultilevel"/>
    <w:tmpl w:val="253CD6C8"/>
    <w:lvl w:ilvl="0" w:tplc="736A178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i w:val="0"/>
        <w:iCs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B421972"/>
    <w:multiLevelType w:val="multilevel"/>
    <w:tmpl w:val="C46E2F5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 w15:restartNumberingAfterBreak="0">
    <w:nsid w:val="6E340030"/>
    <w:multiLevelType w:val="hybridMultilevel"/>
    <w:tmpl w:val="BEFC7C18"/>
    <w:lvl w:ilvl="0" w:tplc="A5B8F09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3138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347888">
    <w:abstractNumId w:val="5"/>
  </w:num>
  <w:num w:numId="3" w16cid:durableId="100971540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59246698">
    <w:abstractNumId w:val="5"/>
    <w:lvlOverride w:ilvl="0">
      <w:lvl w:ilvl="0">
        <w:start w:val="1"/>
        <w:numFmt w:val="decimal"/>
        <w:lvlText w:val=""/>
        <w:lvlJc w:val="left"/>
        <w:pPr>
          <w:ind w:left="0" w:firstLine="0"/>
        </w:pPr>
        <w:rPr>
          <w:rFonts w:cs="Times New Roman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1157" w:hanging="414"/>
        </w:pPr>
        <w:rPr>
          <w:rFonts w:cs="Times New Roman"/>
          <w:sz w:val="22"/>
          <w:szCs w:val="22"/>
        </w:rPr>
      </w:lvl>
    </w:lvlOverride>
    <w:lvlOverride w:ilvl="2">
      <w:lvl w:ilvl="2">
        <w:start w:val="1"/>
        <w:numFmt w:val="decimal"/>
        <w:lvlText w:val=""/>
        <w:lvlJc w:val="left"/>
        <w:pPr>
          <w:ind w:left="0" w:firstLine="0"/>
        </w:pPr>
      </w:lvl>
    </w:lvlOverride>
    <w:lvlOverride w:ilvl="3">
      <w:lvl w:ilvl="3">
        <w:start w:val="1"/>
        <w:numFmt w:val="decimal"/>
        <w:lvlText w:val="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Text w:val="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"/>
        <w:lvlJc w:val="left"/>
        <w:pPr>
          <w:ind w:left="0" w:firstLine="0"/>
        </w:pPr>
      </w:lvl>
    </w:lvlOverride>
    <w:lvlOverride w:ilvl="8">
      <w:lvl w:ilvl="8">
        <w:start w:val="1"/>
        <w:numFmt w:val="decimal"/>
        <w:lvlText w:val=""/>
        <w:lvlJc w:val="left"/>
        <w:pPr>
          <w:ind w:left="0" w:firstLine="0"/>
        </w:pPr>
      </w:lvl>
    </w:lvlOverride>
  </w:num>
  <w:num w:numId="5" w16cid:durableId="204231688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65649486">
    <w:abstractNumId w:val="2"/>
  </w:num>
  <w:num w:numId="7" w16cid:durableId="10304992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0055964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7773907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24685820">
    <w:abstractNumId w:val="17"/>
  </w:num>
  <w:num w:numId="11" w16cid:durableId="1127356502">
    <w:abstractNumId w:val="1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5285179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2037291">
    <w:abstractNumId w:val="12"/>
  </w:num>
  <w:num w:numId="14" w16cid:durableId="1743600621">
    <w:abstractNumId w:val="9"/>
  </w:num>
  <w:num w:numId="15" w16cid:durableId="17376245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03132520">
    <w:abstractNumId w:val="5"/>
    <w:lvlOverride w:ilvl="0">
      <w:startOverride w:val="1"/>
      <w:lvl w:ilvl="0">
        <w:start w:val="1"/>
        <w:numFmt w:val="decimal"/>
        <w:lvlText w:val=""/>
        <w:lvlJc w:val="left"/>
        <w:pPr>
          <w:ind w:left="0" w:firstLine="0"/>
        </w:pPr>
        <w:rPr>
          <w:rFonts w:cs="Times New Roman"/>
          <w:sz w:val="22"/>
          <w:szCs w:val="22"/>
        </w:rPr>
      </w:lvl>
    </w:lvlOverride>
    <w:lvlOverride w:ilvl="1">
      <w:startOverride w:val="1"/>
      <w:lvl w:ilvl="1">
        <w:start w:val="1"/>
        <w:numFmt w:val="lowerLetter"/>
        <w:lvlText w:val="%2)"/>
        <w:lvlJc w:val="left"/>
        <w:pPr>
          <w:ind w:left="1157" w:hanging="414"/>
        </w:pPr>
        <w:rPr>
          <w:rFonts w:cs="Times New Roman"/>
          <w:sz w:val="22"/>
          <w:szCs w:val="22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  <w:pPr>
          <w:ind w:left="0" w:firstLine="0"/>
        </w:pPr>
      </w:lvl>
    </w:lvlOverride>
    <w:lvlOverride w:ilvl="3">
      <w:startOverride w:val="1"/>
      <w:lvl w:ilvl="3">
        <w:start w:val="1"/>
        <w:numFmt w:val="decimal"/>
        <w:lvlText w:val=""/>
        <w:lvlJc w:val="left"/>
        <w:pPr>
          <w:ind w:left="0" w:firstLine="0"/>
        </w:pPr>
      </w:lvl>
    </w:lvlOverride>
    <w:lvlOverride w:ilvl="4">
      <w:startOverride w:val="1"/>
      <w:lvl w:ilvl="4">
        <w:start w:val="1"/>
        <w:numFmt w:val="decimal"/>
        <w:lvlText w:val=""/>
        <w:lvlJc w:val="left"/>
        <w:pPr>
          <w:ind w:left="0" w:firstLine="0"/>
        </w:pPr>
      </w:lvl>
    </w:lvlOverride>
    <w:lvlOverride w:ilvl="5">
      <w:startOverride w:val="1"/>
      <w:lvl w:ilvl="5">
        <w:start w:val="1"/>
        <w:numFmt w:val="decimal"/>
        <w:lvlText w:val=""/>
        <w:lvlJc w:val="left"/>
        <w:pPr>
          <w:ind w:left="0" w:firstLine="0"/>
        </w:pPr>
      </w:lvl>
    </w:lvlOverride>
    <w:lvlOverride w:ilvl="6">
      <w:startOverride w:val="1"/>
      <w:lvl w:ilvl="6">
        <w:start w:val="1"/>
        <w:numFmt w:val="decimal"/>
        <w:lvlText w:val=""/>
        <w:lvlJc w:val="left"/>
        <w:pPr>
          <w:ind w:left="0" w:firstLine="0"/>
        </w:pPr>
      </w:lvl>
    </w:lvlOverride>
    <w:lvlOverride w:ilvl="7">
      <w:startOverride w:val="1"/>
      <w:lvl w:ilvl="7">
        <w:start w:val="1"/>
        <w:numFmt w:val="decimal"/>
        <w:lvlText w:val=""/>
        <w:lvlJc w:val="left"/>
        <w:pPr>
          <w:ind w:left="0" w:firstLine="0"/>
        </w:pPr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7" w16cid:durableId="418714273">
    <w:abstractNumId w:val="3"/>
  </w:num>
  <w:num w:numId="18" w16cid:durableId="1820607298">
    <w:abstractNumId w:val="1"/>
  </w:num>
  <w:num w:numId="19" w16cid:durableId="465701707">
    <w:abstractNumId w:val="22"/>
  </w:num>
  <w:num w:numId="20" w16cid:durableId="731270811">
    <w:abstractNumId w:val="16"/>
  </w:num>
  <w:num w:numId="21" w16cid:durableId="1472559320">
    <w:abstractNumId w:val="21"/>
  </w:num>
  <w:num w:numId="22" w16cid:durableId="1221600086">
    <w:abstractNumId w:val="4"/>
  </w:num>
  <w:num w:numId="23" w16cid:durableId="1474984136">
    <w:abstractNumId w:val="10"/>
  </w:num>
  <w:num w:numId="24" w16cid:durableId="1701279690">
    <w:abstractNumId w:val="13"/>
  </w:num>
  <w:num w:numId="25" w16cid:durableId="210504261">
    <w:abstractNumId w:val="8"/>
  </w:num>
  <w:num w:numId="26" w16cid:durableId="1152139656">
    <w:abstractNumId w:val="11"/>
  </w:num>
  <w:num w:numId="27" w16cid:durableId="2011910984">
    <w:abstractNumId w:val="14"/>
  </w:num>
  <w:num w:numId="28" w16cid:durableId="826018157">
    <w:abstractNumId w:val="15"/>
  </w:num>
  <w:num w:numId="29" w16cid:durableId="1872914680">
    <w:abstractNumId w:val="18"/>
  </w:num>
  <w:num w:numId="30" w16cid:durableId="537014990">
    <w:abstractNumId w:val="19"/>
  </w:num>
  <w:num w:numId="31" w16cid:durableId="133873426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282"/>
    <w:rsid w:val="00032321"/>
    <w:rsid w:val="000A3AD4"/>
    <w:rsid w:val="000D69D4"/>
    <w:rsid w:val="00114662"/>
    <w:rsid w:val="00191F2A"/>
    <w:rsid w:val="00193019"/>
    <w:rsid w:val="00207487"/>
    <w:rsid w:val="002146C2"/>
    <w:rsid w:val="00236817"/>
    <w:rsid w:val="002E3670"/>
    <w:rsid w:val="002F17FE"/>
    <w:rsid w:val="002F50F2"/>
    <w:rsid w:val="002F7086"/>
    <w:rsid w:val="00314F6E"/>
    <w:rsid w:val="003A73C9"/>
    <w:rsid w:val="003C0C74"/>
    <w:rsid w:val="003E1D0A"/>
    <w:rsid w:val="003F2972"/>
    <w:rsid w:val="00431550"/>
    <w:rsid w:val="00465DFB"/>
    <w:rsid w:val="004A602C"/>
    <w:rsid w:val="004B10AF"/>
    <w:rsid w:val="004D4ABB"/>
    <w:rsid w:val="00510757"/>
    <w:rsid w:val="005137FA"/>
    <w:rsid w:val="00526A50"/>
    <w:rsid w:val="006436F4"/>
    <w:rsid w:val="006529D7"/>
    <w:rsid w:val="00684AFB"/>
    <w:rsid w:val="006B64AA"/>
    <w:rsid w:val="006C3553"/>
    <w:rsid w:val="006D661F"/>
    <w:rsid w:val="00704F78"/>
    <w:rsid w:val="00735F19"/>
    <w:rsid w:val="00771583"/>
    <w:rsid w:val="0078599C"/>
    <w:rsid w:val="00833714"/>
    <w:rsid w:val="008F0160"/>
    <w:rsid w:val="00912BE5"/>
    <w:rsid w:val="009765D7"/>
    <w:rsid w:val="009F6093"/>
    <w:rsid w:val="00A14E75"/>
    <w:rsid w:val="00A47160"/>
    <w:rsid w:val="00A56C58"/>
    <w:rsid w:val="00A65282"/>
    <w:rsid w:val="00AF67FD"/>
    <w:rsid w:val="00B05764"/>
    <w:rsid w:val="00BD206B"/>
    <w:rsid w:val="00C608B0"/>
    <w:rsid w:val="00CA3EC1"/>
    <w:rsid w:val="00CE4823"/>
    <w:rsid w:val="00D03876"/>
    <w:rsid w:val="00D127FC"/>
    <w:rsid w:val="00D27623"/>
    <w:rsid w:val="00DA4A74"/>
    <w:rsid w:val="00E11B8C"/>
    <w:rsid w:val="00E342E2"/>
    <w:rsid w:val="00E45499"/>
    <w:rsid w:val="00E8400D"/>
    <w:rsid w:val="00EB66F6"/>
    <w:rsid w:val="00EC75C4"/>
    <w:rsid w:val="00F26181"/>
    <w:rsid w:val="00F41EEB"/>
    <w:rsid w:val="00F52DAC"/>
    <w:rsid w:val="00F54814"/>
    <w:rsid w:val="00F81144"/>
    <w:rsid w:val="00FB1574"/>
    <w:rsid w:val="00FE6B8E"/>
    <w:rsid w:val="00FF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D404C"/>
  <w15:chartTrackingRefBased/>
  <w15:docId w15:val="{DD209471-FE26-4BAA-9B6A-41C6E5757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6A50"/>
    <w:pPr>
      <w:autoSpaceDN w:val="0"/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26A50"/>
    <w:rPr>
      <w:color w:val="0000FF"/>
      <w:u w:val="single"/>
    </w:rPr>
  </w:style>
  <w:style w:type="paragraph" w:styleId="NormalnyWeb">
    <w:name w:val="Normal (Web)"/>
    <w:basedOn w:val="Normalny"/>
    <w:semiHidden/>
    <w:unhideWhenUsed/>
    <w:rsid w:val="00526A50"/>
    <w:pPr>
      <w:widowControl w:val="0"/>
      <w:suppressAutoHyphens/>
      <w:spacing w:before="28" w:after="119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526A50"/>
    <w:pPr>
      <w:widowControl w:val="0"/>
      <w:suppressAutoHyphens/>
      <w:spacing w:after="0" w:line="240" w:lineRule="auto"/>
      <w:ind w:left="720"/>
    </w:pPr>
    <w:rPr>
      <w:rFonts w:ascii="Calibri" w:eastAsia="Calibri" w:hAnsi="Calibri" w:cs="Times New Roman"/>
      <w:kern w:val="3"/>
      <w:sz w:val="24"/>
      <w:szCs w:val="24"/>
      <w:lang w:bidi="hi-IN"/>
    </w:rPr>
  </w:style>
  <w:style w:type="paragraph" w:customStyle="1" w:styleId="msonormalcxspdrugie">
    <w:name w:val="msonormalcxspdrugie"/>
    <w:basedOn w:val="Normalny"/>
    <w:semiHidden/>
    <w:rsid w:val="00526A50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WWNum2">
    <w:name w:val="WWNum2"/>
    <w:rsid w:val="00526A50"/>
    <w:pPr>
      <w:numPr>
        <w:numId w:val="2"/>
      </w:numPr>
    </w:pPr>
  </w:style>
  <w:style w:type="numbering" w:customStyle="1" w:styleId="WWNum5">
    <w:name w:val="WWNum5"/>
    <w:rsid w:val="00526A50"/>
    <w:pPr>
      <w:numPr>
        <w:numId w:val="6"/>
      </w:numPr>
    </w:pPr>
  </w:style>
  <w:style w:type="numbering" w:customStyle="1" w:styleId="WWNum7">
    <w:name w:val="WWNum7"/>
    <w:rsid w:val="00526A50"/>
    <w:pPr>
      <w:numPr>
        <w:numId w:val="10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51075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51075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9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powiat-olsztynski.pl/nabor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p.powiat-olsztynski.pl/kategoria/1126/praca-dokumenty-dla-kandydatow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p.powiat-olsztynski.pl/kategoria/1126/praca-dokumenty-dla-kandydatow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bip.powiat-olsztynski.pl/kategoria/1126/praca-dokumenty-dla-kandydatow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5</Pages>
  <Words>1802</Words>
  <Characters>10812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Ornowska</dc:creator>
  <cp:keywords/>
  <dc:description/>
  <cp:lastModifiedBy>Danuta Ornowska</cp:lastModifiedBy>
  <cp:revision>45</cp:revision>
  <cp:lastPrinted>2023-09-04T09:06:00Z</cp:lastPrinted>
  <dcterms:created xsi:type="dcterms:W3CDTF">2022-12-05T08:54:00Z</dcterms:created>
  <dcterms:modified xsi:type="dcterms:W3CDTF">2023-11-21T09:19:00Z</dcterms:modified>
</cp:coreProperties>
</file>