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C154" w14:textId="2E937A9F" w:rsidR="00AB6C08" w:rsidRDefault="00AB6C08" w:rsidP="00AB6C08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  Olsztyn, dnia 2</w:t>
      </w:r>
      <w:r>
        <w:rPr>
          <w:bCs/>
        </w:rPr>
        <w:t>8 czerwca</w:t>
      </w:r>
      <w:r>
        <w:rPr>
          <w:bCs/>
        </w:rPr>
        <w:t xml:space="preserve"> 2021 roku</w:t>
      </w:r>
    </w:p>
    <w:p w14:paraId="54CBB584" w14:textId="77777777" w:rsidR="00AB6C08" w:rsidRDefault="00AB6C08" w:rsidP="00AB6C08">
      <w:pPr>
        <w:pStyle w:val="NormalnyWeb"/>
        <w:spacing w:after="0"/>
        <w:ind w:firstLine="301"/>
        <w:rPr>
          <w:b/>
          <w:bCs/>
          <w:lang w:val="en-US"/>
        </w:rPr>
      </w:pPr>
      <w:r>
        <w:rPr>
          <w:b/>
          <w:bCs/>
          <w:lang w:val="en-US"/>
        </w:rPr>
        <w:t>Plac Bema 5</w:t>
      </w:r>
    </w:p>
    <w:p w14:paraId="25FF687D" w14:textId="77777777" w:rsidR="00AB6C08" w:rsidRDefault="00AB6C08" w:rsidP="00AB6C08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52584D97" w14:textId="77777777" w:rsidR="00AB6C08" w:rsidRDefault="00AB6C08" w:rsidP="00AB6C08">
      <w:pPr>
        <w:pStyle w:val="NormalnyWeb"/>
        <w:spacing w:after="0"/>
        <w:rPr>
          <w:b/>
          <w:bCs/>
          <w:lang w:val="en-US"/>
        </w:rPr>
      </w:pPr>
    </w:p>
    <w:p w14:paraId="20A56CF4" w14:textId="5F35C8D1" w:rsidR="00AB6C08" w:rsidRDefault="00AB6C08" w:rsidP="00AB6C08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>
        <w:rPr>
          <w:b/>
          <w:bCs/>
          <w:lang w:val="en-US"/>
        </w:rPr>
        <w:t>5</w:t>
      </w:r>
      <w:r>
        <w:rPr>
          <w:b/>
          <w:bCs/>
          <w:lang w:val="en-US"/>
        </w:rPr>
        <w:t>.2021</w:t>
      </w:r>
    </w:p>
    <w:p w14:paraId="055190FB" w14:textId="738E51B4" w:rsidR="00AB6C08" w:rsidRDefault="00AB6C08" w:rsidP="00AB6C08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25339379" w14:textId="77777777" w:rsidR="00AB6C08" w:rsidRDefault="00AB6C08" w:rsidP="00AB6C08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46AD5BD4" w14:textId="77777777" w:rsidR="00AB6C08" w:rsidRDefault="00AB6C08" w:rsidP="00AB6C08">
      <w:pPr>
        <w:pStyle w:val="NormalnyWeb"/>
        <w:spacing w:after="0"/>
        <w:jc w:val="center"/>
        <w:rPr>
          <w:b/>
          <w:bCs/>
        </w:rPr>
      </w:pPr>
    </w:p>
    <w:p w14:paraId="03A8A9D0" w14:textId="6465CD28" w:rsidR="00AB6C08" w:rsidRDefault="00AB6C08" w:rsidP="00AB6C08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>podinspektora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 Wydziale </w:t>
      </w:r>
      <w:r>
        <w:rPr>
          <w:b/>
          <w:sz w:val="22"/>
          <w:szCs w:val="22"/>
        </w:rPr>
        <w:t>Budżetu i Finansów</w:t>
      </w:r>
      <w:r>
        <w:rPr>
          <w:sz w:val="22"/>
          <w:szCs w:val="22"/>
        </w:rPr>
        <w:t xml:space="preserve"> w Starostwie Powiatowym w Olsztynie  (1 etat).</w:t>
      </w:r>
    </w:p>
    <w:p w14:paraId="069F813D" w14:textId="77777777" w:rsidR="00B210B4" w:rsidRDefault="00B210B4" w:rsidP="00AB6C08">
      <w:pPr>
        <w:pStyle w:val="NormalnyWeb"/>
        <w:spacing w:after="0"/>
        <w:jc w:val="both"/>
        <w:rPr>
          <w:sz w:val="22"/>
          <w:szCs w:val="22"/>
        </w:rPr>
      </w:pPr>
    </w:p>
    <w:p w14:paraId="78874336" w14:textId="0BA2FBB8" w:rsidR="00AB6C08" w:rsidRDefault="00AB6C08" w:rsidP="00AB6C08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782A66B9" w14:textId="77777777" w:rsidR="00AB6C08" w:rsidRDefault="00AB6C08" w:rsidP="00AB6C0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0DB3CE02" w14:textId="5C4ED08D" w:rsidR="00AB6C08" w:rsidRDefault="00AB6C08" w:rsidP="00AB6C0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wykształcenie </w:t>
      </w:r>
      <w:r>
        <w:rPr>
          <w:rFonts w:ascii="Times New Roman" w:hAnsi="Times New Roman"/>
          <w:color w:val="000000"/>
          <w:sz w:val="22"/>
          <w:szCs w:val="22"/>
        </w:rPr>
        <w:t xml:space="preserve">średnie lub </w:t>
      </w:r>
      <w:r>
        <w:rPr>
          <w:rFonts w:ascii="Times New Roman" w:hAnsi="Times New Roman"/>
          <w:color w:val="000000"/>
          <w:sz w:val="22"/>
          <w:szCs w:val="22"/>
        </w:rPr>
        <w:t>wyższe,</w:t>
      </w:r>
    </w:p>
    <w:p w14:paraId="56A38704" w14:textId="46A55F58" w:rsidR="00AB6C08" w:rsidRDefault="00AB6C08" w:rsidP="00AB6C0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minimum 2 lata stażu pracy w księgowości na stanowisku płacowym,</w:t>
      </w:r>
    </w:p>
    <w:p w14:paraId="45F2CD83" w14:textId="77777777" w:rsidR="00AB6C08" w:rsidRDefault="00AB6C08" w:rsidP="00AB6C08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0EC2E991" w14:textId="77777777" w:rsidR="00AB6C08" w:rsidRDefault="00AB6C08" w:rsidP="00AB6C08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66872462" w14:textId="77777777" w:rsidR="00AB6C08" w:rsidRDefault="00AB6C08" w:rsidP="00AB6C08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698BB318" w14:textId="77777777" w:rsidR="00AB6C08" w:rsidRDefault="00AB6C08" w:rsidP="00AB6C0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2F628459" w14:textId="77777777" w:rsidR="00AB6C08" w:rsidRDefault="00AB6C08" w:rsidP="00AB6C0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717C21FF" w14:textId="0D1086BF" w:rsidR="00AB6C08" w:rsidRDefault="00AB6C08" w:rsidP="00AB6C08">
      <w:pPr>
        <w:pStyle w:val="NormalnyWeb"/>
        <w:numPr>
          <w:ilvl w:val="0"/>
          <w:numId w:val="5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26 czerwca 1974 roku Kodeks pracy</w:t>
      </w:r>
      <w:r>
        <w:rPr>
          <w:sz w:val="22"/>
          <w:szCs w:val="22"/>
        </w:rPr>
        <w:t xml:space="preserve"> (Dz. U. z 2020r., poz. </w:t>
      </w:r>
      <w:r>
        <w:rPr>
          <w:sz w:val="22"/>
          <w:szCs w:val="22"/>
        </w:rPr>
        <w:t>1320</w:t>
      </w:r>
      <w:r>
        <w:rPr>
          <w:sz w:val="22"/>
          <w:szCs w:val="22"/>
        </w:rPr>
        <w:t xml:space="preserve"> ze zm.),</w:t>
      </w:r>
    </w:p>
    <w:p w14:paraId="42312168" w14:textId="49E236E5" w:rsidR="00AB6C08" w:rsidRDefault="00AB6C08" w:rsidP="00AB6C08">
      <w:pPr>
        <w:pStyle w:val="NormalnyWeb"/>
        <w:numPr>
          <w:ilvl w:val="0"/>
          <w:numId w:val="5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ustawa z dnia </w:t>
      </w:r>
      <w:r>
        <w:rPr>
          <w:sz w:val="22"/>
          <w:szCs w:val="22"/>
        </w:rPr>
        <w:t>21 listopada 2008</w:t>
      </w:r>
      <w:r>
        <w:rPr>
          <w:sz w:val="22"/>
          <w:szCs w:val="22"/>
        </w:rPr>
        <w:t xml:space="preserve"> roku o </w:t>
      </w:r>
      <w:r>
        <w:rPr>
          <w:sz w:val="22"/>
          <w:szCs w:val="22"/>
        </w:rPr>
        <w:t>pracownikach samorządowych</w:t>
      </w:r>
      <w:r>
        <w:rPr>
          <w:sz w:val="22"/>
          <w:szCs w:val="22"/>
        </w:rPr>
        <w:t xml:space="preserve"> (Dz. U. 20</w:t>
      </w:r>
      <w:r>
        <w:rPr>
          <w:sz w:val="22"/>
          <w:szCs w:val="22"/>
        </w:rPr>
        <w:t>19</w:t>
      </w:r>
      <w:r>
        <w:rPr>
          <w:sz w:val="22"/>
          <w:szCs w:val="22"/>
        </w:rPr>
        <w:t xml:space="preserve">r., poz. </w:t>
      </w:r>
      <w:r>
        <w:rPr>
          <w:sz w:val="22"/>
          <w:szCs w:val="22"/>
        </w:rPr>
        <w:t>1282</w:t>
      </w:r>
      <w:r>
        <w:rPr>
          <w:sz w:val="22"/>
          <w:szCs w:val="22"/>
        </w:rPr>
        <w:t>),</w:t>
      </w:r>
    </w:p>
    <w:p w14:paraId="71DB70AA" w14:textId="30CCBE1A" w:rsidR="00AB6C08" w:rsidRDefault="00AB6C08" w:rsidP="00AB6C08">
      <w:pPr>
        <w:pStyle w:val="NormalnyWeb"/>
        <w:numPr>
          <w:ilvl w:val="0"/>
          <w:numId w:val="5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ustawy z dnia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czerwca 19</w:t>
      </w:r>
      <w:r>
        <w:rPr>
          <w:sz w:val="22"/>
          <w:szCs w:val="22"/>
        </w:rPr>
        <w:t>98</w:t>
      </w:r>
      <w:r>
        <w:rPr>
          <w:sz w:val="22"/>
          <w:szCs w:val="22"/>
        </w:rPr>
        <w:t xml:space="preserve"> roku </w:t>
      </w:r>
      <w:r>
        <w:rPr>
          <w:sz w:val="22"/>
          <w:szCs w:val="22"/>
        </w:rPr>
        <w:t>o samorządzie powiatowym</w:t>
      </w:r>
      <w:r>
        <w:rPr>
          <w:sz w:val="22"/>
          <w:szCs w:val="22"/>
        </w:rPr>
        <w:t xml:space="preserve"> (Dz. U. z 2020r., poz. </w:t>
      </w:r>
      <w:r>
        <w:rPr>
          <w:sz w:val="22"/>
          <w:szCs w:val="22"/>
        </w:rPr>
        <w:t>920)</w:t>
      </w:r>
      <w:r>
        <w:rPr>
          <w:sz w:val="22"/>
          <w:szCs w:val="22"/>
        </w:rPr>
        <w:t xml:space="preserve">, </w:t>
      </w:r>
    </w:p>
    <w:p w14:paraId="0A7E1A74" w14:textId="1DF31F3E" w:rsidR="00AB6C08" w:rsidRDefault="00AB6C08" w:rsidP="00AB6C08">
      <w:pPr>
        <w:pStyle w:val="NormalnyWeb"/>
        <w:numPr>
          <w:ilvl w:val="0"/>
          <w:numId w:val="5"/>
        </w:numPr>
        <w:spacing w:before="0" w:after="0"/>
        <w:ind w:left="993" w:hanging="28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ustawy z dnia </w:t>
      </w:r>
      <w:r>
        <w:rPr>
          <w:sz w:val="22"/>
          <w:szCs w:val="22"/>
          <w:lang w:eastAsia="pl-PL"/>
        </w:rPr>
        <w:t xml:space="preserve">12 grudnia </w:t>
      </w:r>
      <w:r w:rsidR="00B210B4">
        <w:rPr>
          <w:sz w:val="22"/>
          <w:szCs w:val="22"/>
          <w:lang w:eastAsia="pl-PL"/>
        </w:rPr>
        <w:t xml:space="preserve">1997 roku </w:t>
      </w:r>
      <w:r>
        <w:rPr>
          <w:sz w:val="22"/>
          <w:szCs w:val="22"/>
          <w:lang w:eastAsia="pl-PL"/>
        </w:rPr>
        <w:t>o doda</w:t>
      </w:r>
      <w:r w:rsidR="005E1297">
        <w:rPr>
          <w:sz w:val="22"/>
          <w:szCs w:val="22"/>
          <w:lang w:eastAsia="pl-PL"/>
        </w:rPr>
        <w:t>t</w:t>
      </w:r>
      <w:r>
        <w:rPr>
          <w:sz w:val="22"/>
          <w:szCs w:val="22"/>
          <w:lang w:eastAsia="pl-PL"/>
        </w:rPr>
        <w:t>kowym</w:t>
      </w:r>
      <w:r w:rsidR="005E1297">
        <w:rPr>
          <w:sz w:val="22"/>
          <w:szCs w:val="22"/>
          <w:lang w:eastAsia="pl-PL"/>
        </w:rPr>
        <w:t xml:space="preserve"> wynagrodzeniu rocznym dla pracowników sfery budżetowej</w:t>
      </w:r>
      <w:r>
        <w:rPr>
          <w:sz w:val="22"/>
          <w:szCs w:val="22"/>
          <w:lang w:eastAsia="pl-PL"/>
        </w:rPr>
        <w:t xml:space="preserve"> (Dz. U. z 20</w:t>
      </w:r>
      <w:r w:rsidR="005E1297">
        <w:rPr>
          <w:sz w:val="22"/>
          <w:szCs w:val="22"/>
          <w:lang w:eastAsia="pl-PL"/>
        </w:rPr>
        <w:t>18</w:t>
      </w:r>
      <w:r>
        <w:rPr>
          <w:sz w:val="22"/>
          <w:szCs w:val="22"/>
          <w:lang w:eastAsia="pl-PL"/>
        </w:rPr>
        <w:t xml:space="preserve"> r., poz. </w:t>
      </w:r>
      <w:r w:rsidR="005E1297">
        <w:rPr>
          <w:sz w:val="22"/>
          <w:szCs w:val="22"/>
          <w:lang w:eastAsia="pl-PL"/>
        </w:rPr>
        <w:t>1872</w:t>
      </w:r>
      <w:r>
        <w:rPr>
          <w:sz w:val="22"/>
          <w:szCs w:val="22"/>
          <w:lang w:eastAsia="pl-PL"/>
        </w:rPr>
        <w:t>),</w:t>
      </w:r>
    </w:p>
    <w:p w14:paraId="13024CD7" w14:textId="19563329" w:rsidR="00B210B4" w:rsidRDefault="00B210B4" w:rsidP="00AB6C08">
      <w:pPr>
        <w:pStyle w:val="NormalnyWeb"/>
        <w:numPr>
          <w:ilvl w:val="0"/>
          <w:numId w:val="5"/>
        </w:numPr>
        <w:spacing w:before="0" w:after="0"/>
        <w:ind w:left="993" w:hanging="285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ustawa z dnia 13 października 1998 roku o systemie ubezpieczeń społecznych (Dz. U.  z 2021r., poz 423 ze zm.) </w:t>
      </w:r>
      <w:r w:rsidR="00FE4F48">
        <w:rPr>
          <w:sz w:val="22"/>
          <w:szCs w:val="22"/>
          <w:lang w:eastAsia="pl-PL"/>
        </w:rPr>
        <w:t>i przepisy</w:t>
      </w:r>
      <w:r>
        <w:rPr>
          <w:sz w:val="22"/>
          <w:szCs w:val="22"/>
          <w:lang w:eastAsia="pl-PL"/>
        </w:rPr>
        <w:t xml:space="preserve"> wykonawcz</w:t>
      </w:r>
      <w:r w:rsidR="00FE4F48">
        <w:rPr>
          <w:sz w:val="22"/>
          <w:szCs w:val="22"/>
          <w:lang w:eastAsia="pl-PL"/>
        </w:rPr>
        <w:t>e</w:t>
      </w:r>
      <w:r>
        <w:rPr>
          <w:sz w:val="22"/>
          <w:szCs w:val="22"/>
          <w:lang w:eastAsia="pl-PL"/>
        </w:rPr>
        <w:t>,</w:t>
      </w:r>
    </w:p>
    <w:p w14:paraId="22C98ED0" w14:textId="2C15B605" w:rsidR="00AB6C08" w:rsidRDefault="00557726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wiedza z zakresu naliczania płac</w:t>
      </w:r>
      <w:r w:rsidR="00AB6C08">
        <w:rPr>
          <w:rFonts w:ascii="Times New Roman" w:hAnsi="Times New Roman"/>
          <w:color w:val="000000"/>
          <w:sz w:val="22"/>
          <w:szCs w:val="22"/>
        </w:rPr>
        <w:t>,</w:t>
      </w:r>
    </w:p>
    <w:p w14:paraId="57F49E1B" w14:textId="6903123F" w:rsidR="00431378" w:rsidRDefault="00431378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regulacji prawnych z zakresu płac,</w:t>
      </w:r>
    </w:p>
    <w:p w14:paraId="0E79636F" w14:textId="32506A35" w:rsidR="00AB6C08" w:rsidRDefault="00AB6C08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biegła znajomość obsługi komputera w zakresie programów Word, Excel,</w:t>
      </w:r>
      <w:r w:rsidR="00431378">
        <w:rPr>
          <w:rFonts w:ascii="Times New Roman" w:hAnsi="Times New Roman"/>
          <w:color w:val="000000"/>
          <w:sz w:val="22"/>
          <w:szCs w:val="22"/>
        </w:rPr>
        <w:t xml:space="preserve"> Open Office, poczta elektroniczna, Internet,</w:t>
      </w:r>
    </w:p>
    <w:p w14:paraId="3B8A9BEE" w14:textId="6209385C" w:rsidR="00431378" w:rsidRPr="003539C2" w:rsidRDefault="00AB6C08" w:rsidP="00A361D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539C2">
        <w:rPr>
          <w:rFonts w:ascii="Times New Roman" w:hAnsi="Times New Roman"/>
          <w:color w:val="000000"/>
          <w:sz w:val="22"/>
          <w:szCs w:val="22"/>
        </w:rPr>
        <w:t>umiejętność pracy w zespole,</w:t>
      </w:r>
      <w:r w:rsidR="003539C2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31378" w:rsidRPr="003539C2">
        <w:rPr>
          <w:rFonts w:ascii="Times New Roman" w:hAnsi="Times New Roman"/>
          <w:color w:val="000000"/>
          <w:sz w:val="22"/>
          <w:szCs w:val="22"/>
        </w:rPr>
        <w:t>umiejętność interpretacji i stosowania przepisów,</w:t>
      </w:r>
    </w:p>
    <w:p w14:paraId="2B7D5C1D" w14:textId="342A9E57" w:rsidR="00AB6C08" w:rsidRPr="003539C2" w:rsidRDefault="00AB6C08" w:rsidP="00372217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3539C2">
        <w:rPr>
          <w:rFonts w:ascii="Times New Roman" w:hAnsi="Times New Roman"/>
          <w:color w:val="000000"/>
          <w:sz w:val="22"/>
          <w:szCs w:val="22"/>
        </w:rPr>
        <w:t>odpowiedzialność</w:t>
      </w:r>
      <w:r w:rsidR="00431378" w:rsidRPr="003539C2">
        <w:rPr>
          <w:rFonts w:ascii="Times New Roman" w:hAnsi="Times New Roman"/>
          <w:color w:val="000000"/>
          <w:sz w:val="22"/>
          <w:szCs w:val="22"/>
        </w:rPr>
        <w:t xml:space="preserve"> za podjęte decyzje</w:t>
      </w:r>
      <w:r w:rsidRPr="003539C2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31378" w:rsidRPr="003539C2">
        <w:rPr>
          <w:rFonts w:ascii="Times New Roman" w:hAnsi="Times New Roman"/>
          <w:color w:val="000000"/>
          <w:sz w:val="22"/>
          <w:szCs w:val="22"/>
        </w:rPr>
        <w:t>dokładność i</w:t>
      </w:r>
      <w:r w:rsidRPr="003539C2">
        <w:rPr>
          <w:rFonts w:ascii="Times New Roman" w:hAnsi="Times New Roman"/>
          <w:color w:val="000000"/>
          <w:sz w:val="22"/>
          <w:szCs w:val="22"/>
        </w:rPr>
        <w:t xml:space="preserve"> systematyczność, komunikatywność,</w:t>
      </w:r>
    </w:p>
    <w:p w14:paraId="0DC74BE6" w14:textId="76EA5014" w:rsidR="00431378" w:rsidRDefault="00431378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samodzielność i zdolność do pracy bez dodatkowego nadzoru,</w:t>
      </w:r>
    </w:p>
    <w:p w14:paraId="160F0C06" w14:textId="11B56C4D" w:rsidR="00431378" w:rsidRDefault="00431378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elastyczność w wykonywaniu zadań,</w:t>
      </w:r>
    </w:p>
    <w:p w14:paraId="0343A14D" w14:textId="628EF8DF" w:rsidR="00AB6C08" w:rsidRDefault="00AB6C08" w:rsidP="00AB6C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wysoka kultura osobista</w:t>
      </w:r>
      <w:r w:rsidR="00B210B4">
        <w:rPr>
          <w:rFonts w:ascii="Times New Roman" w:hAnsi="Times New Roman"/>
          <w:color w:val="000000"/>
          <w:sz w:val="22"/>
          <w:szCs w:val="22"/>
        </w:rPr>
        <w:t>.</w:t>
      </w:r>
    </w:p>
    <w:p w14:paraId="2832E7FD" w14:textId="77777777" w:rsidR="00AB6C08" w:rsidRDefault="00AB6C08" w:rsidP="00AB6C08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FAA263" w14:textId="77777777" w:rsidR="00AB6C08" w:rsidRDefault="00AB6C08" w:rsidP="00AB6C0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 Zakres zadań wykonywanych na stanowisku:</w:t>
      </w:r>
    </w:p>
    <w:p w14:paraId="1C701720" w14:textId="0507B6BD" w:rsidR="006D36C3" w:rsidRPr="006D36C3" w:rsidRDefault="006D36C3" w:rsidP="00AB6C0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Wykonywanie wszelkich czynności związanych z naliczaniem i rozliczaniem wynagrodzeń pracowników Starostwa:</w:t>
      </w:r>
    </w:p>
    <w:p w14:paraId="13FA281C" w14:textId="58D4BC92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kompletowanie niezbędnych dokumentów i współpraca w tym zakresie z Wydziałem Organizacyjnym,</w:t>
      </w:r>
    </w:p>
    <w:p w14:paraId="7453205A" w14:textId="695B1CF1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sporządzanie list wynagrodzeń za pracę oraz zasiłków z ubezpieczenia społecznego,</w:t>
      </w:r>
    </w:p>
    <w:p w14:paraId="67723B37" w14:textId="5B86BEA8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w imieniu płatnika rozliczanie podatku dochodowego od osób fizycznych,</w:t>
      </w:r>
    </w:p>
    <w:p w14:paraId="5B4D0D78" w14:textId="7C4B3DA7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sporządzanie informacji (PIT) do Urzędów Skarbowych z tytułu umowy o pracę</w:t>
      </w: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,</w:t>
      </w:r>
    </w:p>
    <w:p w14:paraId="6D8917E4" w14:textId="10A9CF87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naliczanie i rozliczanie składek na ubezpieczenie społeczne oraz całości rozliczeń z Zakładem Ubezpieczeń Społecznych</w:t>
      </w: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,</w:t>
      </w:r>
    </w:p>
    <w:p w14:paraId="5D8B2676" w14:textId="6058A4F1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rozliczanie składek PZU i innych potrąceń,</w:t>
      </w:r>
    </w:p>
    <w:p w14:paraId="43BC9A87" w14:textId="17058BF4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prowadzenie kart zasiłkowych,</w:t>
      </w:r>
    </w:p>
    <w:p w14:paraId="4AD6DAF1" w14:textId="73F594D3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prowadzenie kart wynagrodzeń,</w:t>
      </w:r>
    </w:p>
    <w:p w14:paraId="2F5B49FB" w14:textId="43C7063C" w:rsidR="006D36C3" w:rsidRPr="006D36C3" w:rsidRDefault="006D36C3" w:rsidP="006D36C3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lastRenderedPageBreak/>
        <w:t>wydawanie zaświadczeń o wysokości zarobków,</w:t>
      </w:r>
    </w:p>
    <w:p w14:paraId="49A16DD4" w14:textId="519CB79B" w:rsidR="006D36C3" w:rsidRPr="006D36C3" w:rsidRDefault="006D36C3" w:rsidP="006D36C3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zakres w/w czynności obejmuje cztery wydziały Starostwa Powiatowego w Olsztynie</w:t>
      </w:r>
      <w:r w:rsidR="003539C2">
        <w:rPr>
          <w:rFonts w:ascii="Times New Roman" w:eastAsia="Lucida Sans Unicode" w:hAnsi="Times New Roman" w:cs="Mangal"/>
          <w:sz w:val="22"/>
          <w:szCs w:val="22"/>
          <w:lang w:eastAsia="zh-CN"/>
        </w:rPr>
        <w:t>.</w:t>
      </w:r>
    </w:p>
    <w:p w14:paraId="6BE8E8E4" w14:textId="6D50D8DE" w:rsidR="006D36C3" w:rsidRPr="006D36C3" w:rsidRDefault="006D36C3" w:rsidP="00AB6C0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t</w:t>
      </w:r>
      <w:r w:rsidRPr="006D36C3">
        <w:rPr>
          <w:rFonts w:ascii="Times New Roman" w:eastAsia="Lucida Sans Unicode" w:hAnsi="Times New Roman" w:cs="Mangal"/>
          <w:sz w:val="22"/>
          <w:szCs w:val="22"/>
          <w:lang w:eastAsia="zh-CN"/>
        </w:rPr>
        <w:t>erminowe sporządzanie przelewów potrąceń z list płac</w:t>
      </w:r>
      <w:r w:rsidR="003539C2">
        <w:rPr>
          <w:rFonts w:ascii="Times New Roman" w:eastAsia="Lucida Sans Unicode" w:hAnsi="Times New Roman" w:cs="Mangal"/>
          <w:sz w:val="22"/>
          <w:szCs w:val="22"/>
          <w:lang w:eastAsia="zh-CN"/>
        </w:rPr>
        <w:t>,</w:t>
      </w:r>
    </w:p>
    <w:p w14:paraId="58565703" w14:textId="22B9B190" w:rsidR="00AB6C08" w:rsidRPr="006D36C3" w:rsidRDefault="003539C2" w:rsidP="006D36C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6D36C3" w:rsidRPr="006D36C3">
        <w:rPr>
          <w:rFonts w:ascii="Times New Roman" w:hAnsi="Times New Roman"/>
          <w:sz w:val="22"/>
          <w:szCs w:val="22"/>
        </w:rPr>
        <w:t>porządzanie list diet Radnych oraz całość rozliczeń w tym zakresie z Urzędem Skarbowym</w:t>
      </w:r>
      <w:r w:rsidR="006D36C3" w:rsidRPr="006D36C3">
        <w:rPr>
          <w:rFonts w:ascii="Times New Roman" w:hAnsi="Times New Roman"/>
          <w:sz w:val="22"/>
          <w:szCs w:val="22"/>
        </w:rPr>
        <w:t>,</w:t>
      </w:r>
    </w:p>
    <w:p w14:paraId="32A1D6D9" w14:textId="76FD6EBD" w:rsidR="006D36C3" w:rsidRPr="006D36C3" w:rsidRDefault="003539C2" w:rsidP="006D36C3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6D36C3" w:rsidRPr="006D36C3">
        <w:rPr>
          <w:rFonts w:ascii="Times New Roman" w:hAnsi="Times New Roman"/>
          <w:sz w:val="22"/>
          <w:szCs w:val="22"/>
        </w:rPr>
        <w:t>rzygotowywanie po zakończeniu roku obrotowego dokumentów do archiwum</w:t>
      </w:r>
      <w:r>
        <w:rPr>
          <w:rFonts w:ascii="Times New Roman" w:hAnsi="Times New Roman"/>
          <w:sz w:val="22"/>
          <w:szCs w:val="22"/>
        </w:rPr>
        <w:t>,</w:t>
      </w:r>
    </w:p>
    <w:p w14:paraId="0354ECF4" w14:textId="77777777" w:rsidR="00AB6C08" w:rsidRPr="006D36C3" w:rsidRDefault="00AB6C08" w:rsidP="00AB6C0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D36C3">
        <w:rPr>
          <w:rFonts w:ascii="Times New Roman" w:hAnsi="Times New Roman"/>
          <w:color w:val="000000"/>
          <w:sz w:val="22"/>
          <w:szCs w:val="22"/>
        </w:rPr>
        <w:t>wykonywanie innych prac zleconych doraźnie lub okresowo (zgodnie z kwalifikacjami) przez bezpośredniego przełożonego lub najwyższe kierownictwo.</w:t>
      </w:r>
    </w:p>
    <w:p w14:paraId="6C12FE77" w14:textId="77777777" w:rsidR="00AB6C08" w:rsidRDefault="00AB6C08" w:rsidP="00AB6C08">
      <w:pPr>
        <w:pStyle w:val="NormalnyWeb"/>
        <w:spacing w:after="0"/>
        <w:rPr>
          <w:sz w:val="22"/>
          <w:szCs w:val="22"/>
        </w:rPr>
      </w:pPr>
    </w:p>
    <w:p w14:paraId="2FB9136B" w14:textId="77777777" w:rsidR="00AB6C08" w:rsidRDefault="00AB6C08" w:rsidP="00AB6C0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6A2AC7E9" w14:textId="77777777" w:rsidR="00AB6C08" w:rsidRDefault="00AB6C08" w:rsidP="00AB6C08">
      <w:pPr>
        <w:pStyle w:val="NormalnyWeb"/>
        <w:numPr>
          <w:ilvl w:val="0"/>
          <w:numId w:val="9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 powyżej 4 godzin,</w:t>
      </w:r>
    </w:p>
    <w:p w14:paraId="06441FE6" w14:textId="77777777" w:rsidR="00AB6C08" w:rsidRDefault="00AB6C08" w:rsidP="00AB6C08">
      <w:pPr>
        <w:pStyle w:val="Akapitzlist"/>
        <w:numPr>
          <w:ilvl w:val="0"/>
          <w:numId w:val="10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7E885D65" w14:textId="7B20B264" w:rsidR="00AB6C08" w:rsidRDefault="00AB6C08" w:rsidP="00AB6C08">
      <w:pPr>
        <w:pStyle w:val="NormalnyWeb"/>
        <w:numPr>
          <w:ilvl w:val="0"/>
          <w:numId w:val="1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 I piętrze,</w:t>
      </w:r>
      <w:r>
        <w:rPr>
          <w:sz w:val="22"/>
          <w:szCs w:val="22"/>
        </w:rPr>
        <w:t xml:space="preserve"> w pokoju trzyosobowym</w:t>
      </w:r>
    </w:p>
    <w:p w14:paraId="5073D74A" w14:textId="77777777" w:rsidR="00AB6C08" w:rsidRDefault="00AB6C08" w:rsidP="00AB6C08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0717056F" w14:textId="77777777" w:rsidR="00AB6C08" w:rsidRDefault="00AB6C08" w:rsidP="00AB6C08">
      <w:pPr>
        <w:pStyle w:val="NormalnyWeb"/>
        <w:spacing w:after="0"/>
        <w:jc w:val="both"/>
        <w:rPr>
          <w:sz w:val="22"/>
          <w:szCs w:val="22"/>
        </w:rPr>
      </w:pPr>
    </w:p>
    <w:p w14:paraId="193814BF" w14:textId="7A6DE679" w:rsidR="00AB6C08" w:rsidRDefault="00AB6C08" w:rsidP="00AB6C08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>
        <w:rPr>
          <w:sz w:val="22"/>
          <w:szCs w:val="22"/>
        </w:rPr>
        <w:t>maju</w:t>
      </w:r>
      <w:r>
        <w:rPr>
          <w:sz w:val="22"/>
          <w:szCs w:val="22"/>
        </w:rPr>
        <w:t xml:space="preserve"> 2021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17809751" w14:textId="77777777" w:rsidR="00AB6C08" w:rsidRDefault="00AB6C08" w:rsidP="00AB6C08">
      <w:pPr>
        <w:pStyle w:val="NormalnyWeb"/>
        <w:spacing w:after="0"/>
        <w:jc w:val="both"/>
        <w:rPr>
          <w:sz w:val="22"/>
          <w:szCs w:val="22"/>
        </w:rPr>
      </w:pPr>
    </w:p>
    <w:p w14:paraId="3B39AD2F" w14:textId="77777777" w:rsidR="00AB6C08" w:rsidRDefault="00AB6C08" w:rsidP="00AB6C08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2EB5A4BD" w14:textId="77777777" w:rsidR="00AB6C08" w:rsidRDefault="00AB6C08" w:rsidP="00AB6C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097DB723" w14:textId="77777777" w:rsidR="00AB6C08" w:rsidRDefault="00AB6C08" w:rsidP="00AB6C0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36E77057" w14:textId="77777777" w:rsidR="00AB6C08" w:rsidRDefault="00AB6C08" w:rsidP="00AB6C08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67CD7D0A" w14:textId="77777777" w:rsidR="00AB6C08" w:rsidRDefault="00AB6C08" w:rsidP="00AB6C08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5142D4C1" w14:textId="77777777" w:rsidR="00AB6C08" w:rsidRDefault="00AB6C08" w:rsidP="00AB6C08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0BE8CE14" w14:textId="77777777" w:rsidR="00AB6C08" w:rsidRDefault="00AB6C08" w:rsidP="00AB6C08">
      <w:pPr>
        <w:numPr>
          <w:ilvl w:val="0"/>
          <w:numId w:val="11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7D368032" w14:textId="77777777" w:rsidR="00AB6C08" w:rsidRDefault="00AB6C08" w:rsidP="00AB6C08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2EE10171" w14:textId="77777777" w:rsidR="00AB6C08" w:rsidRDefault="00AB6C08" w:rsidP="00AB6C08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z oskarżenia publicznego lub umyślne przestępstwo skarbowe,</w:t>
      </w:r>
    </w:p>
    <w:p w14:paraId="09010886" w14:textId="77777777" w:rsidR="00AB6C08" w:rsidRDefault="00AB6C08" w:rsidP="00AB6C08">
      <w:pPr>
        <w:numPr>
          <w:ilvl w:val="1"/>
          <w:numId w:val="12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07B0A033" w14:textId="77777777" w:rsidR="00AB6C08" w:rsidRDefault="00AB6C08" w:rsidP="00AB6C08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zatrudnienie - (stanowiące załącznik Nr 5 do Regulaminu naboru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1DFE7BC0" w14:textId="77777777" w:rsidR="00AB6C08" w:rsidRDefault="00AB6C08" w:rsidP="00AB6C08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46DE4992" w14:textId="77777777" w:rsidR="00AB6C08" w:rsidRDefault="00AB6C08" w:rsidP="00AB6C08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58B93131" w14:textId="77777777" w:rsidR="00AB6C08" w:rsidRDefault="00AB6C08" w:rsidP="00AB6C08">
      <w:pPr>
        <w:widowControl w:val="0"/>
        <w:numPr>
          <w:ilvl w:val="0"/>
          <w:numId w:val="14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53A105C2" w14:textId="77777777" w:rsidR="00AB6C08" w:rsidRDefault="00AB6C08" w:rsidP="00AB6C0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6366BEF6" w14:textId="77777777" w:rsidR="00AB6C08" w:rsidRDefault="00AB6C08" w:rsidP="00AB6C08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77B8DB40" w14:textId="77777777" w:rsidR="00AB6C08" w:rsidRDefault="00AB6C08" w:rsidP="00AB6C0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09C01812" w14:textId="17F7CE1E" w:rsidR="00AB6C08" w:rsidRDefault="00AB6C08" w:rsidP="00AB6C0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8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lipca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2021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lastRenderedPageBreak/>
        <w:t>podinspektora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5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.2021”.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29681AB8" w14:textId="77777777" w:rsidR="00AB6C08" w:rsidRDefault="00AB6C08" w:rsidP="00AB6C08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19D5D6D1" w14:textId="77777777" w:rsidR="00AB6C08" w:rsidRDefault="00AB6C08" w:rsidP="00AB6C08">
      <w:pPr>
        <w:widowControl w:val="0"/>
        <w:suppressAutoHyphens/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3B9EDED3" w14:textId="77777777" w:rsidR="00AB6C08" w:rsidRDefault="00AB6C08" w:rsidP="00AB6C08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w zakresie objętym wymaganiami związanymi ze stanowiskiem określonym w ogłoszeniu o naborze.</w:t>
      </w:r>
    </w:p>
    <w:p w14:paraId="58D728C1" w14:textId="77777777" w:rsidR="00AB6C08" w:rsidRDefault="00AB6C08" w:rsidP="00AB6C0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514367BA" w14:textId="77777777" w:rsidR="00AB6C08" w:rsidRDefault="00AB6C08" w:rsidP="00AB6C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1EF2ED4" w14:textId="77777777" w:rsidR="00AB6C08" w:rsidRDefault="00AB6C08" w:rsidP="00AB6C0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6FE42FD6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200C271F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0D4585D7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3F2C37B6" w14:textId="77777777" w:rsidR="00AB6C08" w:rsidRDefault="00AB6C08" w:rsidP="00AB6C0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1E621A36" w14:textId="77777777" w:rsidR="00AB6C08" w:rsidRDefault="00AB6C08" w:rsidP="00AB6C0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34943BF8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35CD7555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261B085C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761C7A06" w14:textId="77777777" w:rsidR="00AB6C08" w:rsidRDefault="00AB6C08" w:rsidP="00AB6C08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3D8238C2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47C838A0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67313D45" w14:textId="77777777" w:rsidR="00AB6C08" w:rsidRDefault="00AB6C08" w:rsidP="00AB6C08">
      <w:pPr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67087687" w14:textId="77777777" w:rsidR="00AB6C08" w:rsidRDefault="00AB6C08" w:rsidP="00AB6C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5EFEDD6C" w14:textId="77777777" w:rsidR="0080617F" w:rsidRDefault="0080617F" w:rsidP="0080617F">
      <w:pPr>
        <w:pStyle w:val="NormalnyWeb"/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Starosta Olsztyński</w:t>
      </w:r>
    </w:p>
    <w:p w14:paraId="0EED6E44" w14:textId="72816B3F" w:rsidR="00AB6C08" w:rsidRDefault="0080617F" w:rsidP="0080617F">
      <w:pPr>
        <w:pStyle w:val="Akapitzlist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Andrzej Abako</w:t>
      </w:r>
    </w:p>
    <w:p w14:paraId="432F0AE8" w14:textId="77777777" w:rsidR="00AB6C08" w:rsidRDefault="00AB6C08" w:rsidP="00AB6C0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sectPr w:rsidR="00AB6C08" w:rsidSect="003539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2F39"/>
    <w:multiLevelType w:val="hybridMultilevel"/>
    <w:tmpl w:val="C59A4C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8051D2E"/>
    <w:multiLevelType w:val="multilevel"/>
    <w:tmpl w:val="4CDE3F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F9C59F1"/>
    <w:multiLevelType w:val="multilevel"/>
    <w:tmpl w:val="8E467E06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AD439B7"/>
    <w:multiLevelType w:val="hybridMultilevel"/>
    <w:tmpl w:val="DEA28650"/>
    <w:lvl w:ilvl="0" w:tplc="4428396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421972"/>
    <w:multiLevelType w:val="multilevel"/>
    <w:tmpl w:val="C46E2F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E02B99"/>
    <w:multiLevelType w:val="hybridMultilevel"/>
    <w:tmpl w:val="83E0A2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AA"/>
    <w:rsid w:val="001E51C8"/>
    <w:rsid w:val="0028789B"/>
    <w:rsid w:val="003539C2"/>
    <w:rsid w:val="003770AA"/>
    <w:rsid w:val="00431378"/>
    <w:rsid w:val="00557726"/>
    <w:rsid w:val="005E1297"/>
    <w:rsid w:val="006D36C3"/>
    <w:rsid w:val="0080617F"/>
    <w:rsid w:val="00AB6C08"/>
    <w:rsid w:val="00B210B4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5D8A"/>
  <w15:chartTrackingRefBased/>
  <w15:docId w15:val="{792F5A52-978D-4035-AFF2-0AC8CDEE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C08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6C08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B6C08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AB6C0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AB6C08"/>
    <w:pPr>
      <w:numPr>
        <w:numId w:val="1"/>
      </w:numPr>
    </w:pPr>
  </w:style>
  <w:style w:type="numbering" w:customStyle="1" w:styleId="WWNum2">
    <w:name w:val="WWNum2"/>
    <w:rsid w:val="00AB6C08"/>
    <w:pPr>
      <w:numPr>
        <w:numId w:val="3"/>
      </w:numPr>
    </w:pPr>
  </w:style>
  <w:style w:type="numbering" w:customStyle="1" w:styleId="WWNum5">
    <w:name w:val="WWNum5"/>
    <w:rsid w:val="00AB6C08"/>
    <w:pPr>
      <w:numPr>
        <w:numId w:val="8"/>
      </w:numPr>
    </w:pPr>
  </w:style>
  <w:style w:type="numbering" w:customStyle="1" w:styleId="WWNum7">
    <w:name w:val="WWNum7"/>
    <w:rsid w:val="00AB6C0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4</cp:revision>
  <cp:lastPrinted>2021-06-28T09:11:00Z</cp:lastPrinted>
  <dcterms:created xsi:type="dcterms:W3CDTF">2021-06-28T07:12:00Z</dcterms:created>
  <dcterms:modified xsi:type="dcterms:W3CDTF">2021-06-28T09:12:00Z</dcterms:modified>
</cp:coreProperties>
</file>