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3ECE" w14:textId="552C4337" w:rsidR="008A4211" w:rsidRPr="001408B2" w:rsidRDefault="0011573F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 w:rsidRPr="001408B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11A54" w:rsidRPr="001408B2">
        <w:rPr>
          <w:rFonts w:ascii="Times New Roman" w:hAnsi="Times New Roman" w:cs="Times New Roman"/>
          <w:color w:val="000000"/>
          <w:sz w:val="22"/>
          <w:szCs w:val="22"/>
        </w:rPr>
        <w:t>BI-II.6740.</w:t>
      </w:r>
      <w:r w:rsidR="0092513D" w:rsidRPr="001408B2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8B462C" w:rsidRPr="001408B2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8626EE">
        <w:rPr>
          <w:rFonts w:ascii="Times New Roman" w:hAnsi="Times New Roman" w:cs="Times New Roman"/>
          <w:color w:val="000000"/>
          <w:sz w:val="22"/>
          <w:szCs w:val="22"/>
        </w:rPr>
        <w:t>70</w:t>
      </w:r>
      <w:r w:rsidR="008B462C" w:rsidRPr="001408B2">
        <w:rPr>
          <w:rFonts w:ascii="Times New Roman" w:hAnsi="Times New Roman" w:cs="Times New Roman"/>
          <w:color w:val="000000"/>
          <w:sz w:val="22"/>
          <w:szCs w:val="22"/>
        </w:rPr>
        <w:t>.202</w:t>
      </w:r>
      <w:r w:rsidR="006377A9" w:rsidRPr="001408B2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8B462C" w:rsidRPr="001408B2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F11A54" w:rsidRPr="001408B2">
        <w:rPr>
          <w:rFonts w:ascii="Times New Roman" w:hAnsi="Times New Roman" w:cs="Times New Roman"/>
          <w:color w:val="000000"/>
          <w:sz w:val="22"/>
          <w:szCs w:val="22"/>
        </w:rPr>
        <w:t>AW1</w:t>
      </w:r>
    </w:p>
    <w:p w14:paraId="1B5321E8" w14:textId="7C8CB18E" w:rsidR="008A4211" w:rsidRPr="001408B2" w:rsidRDefault="00F11A54">
      <w:pPr>
        <w:pStyle w:val="Standard"/>
        <w:jc w:val="right"/>
        <w:rPr>
          <w:rFonts w:ascii="Times New Roman" w:hAnsi="Times New Roman" w:cs="Times New Roman"/>
          <w:sz w:val="22"/>
          <w:szCs w:val="22"/>
        </w:rPr>
      </w:pPr>
      <w:r w:rsidRPr="001408B2">
        <w:rPr>
          <w:rFonts w:ascii="Times New Roman" w:hAnsi="Times New Roman" w:cs="Times New Roman"/>
          <w:sz w:val="22"/>
          <w:szCs w:val="22"/>
        </w:rPr>
        <w:t xml:space="preserve">Olsztyn, </w:t>
      </w:r>
      <w:r w:rsidR="00827801">
        <w:rPr>
          <w:rFonts w:ascii="Times New Roman" w:hAnsi="Times New Roman" w:cs="Times New Roman"/>
          <w:sz w:val="22"/>
          <w:szCs w:val="22"/>
        </w:rPr>
        <w:t>21</w:t>
      </w:r>
      <w:r w:rsidR="00B2476B" w:rsidRPr="001408B2">
        <w:rPr>
          <w:rFonts w:ascii="Times New Roman" w:hAnsi="Times New Roman" w:cs="Times New Roman"/>
          <w:sz w:val="22"/>
          <w:szCs w:val="22"/>
        </w:rPr>
        <w:t xml:space="preserve"> </w:t>
      </w:r>
      <w:r w:rsidR="00827801">
        <w:rPr>
          <w:rFonts w:ascii="Times New Roman" w:hAnsi="Times New Roman" w:cs="Times New Roman"/>
          <w:sz w:val="22"/>
          <w:szCs w:val="22"/>
        </w:rPr>
        <w:t>sierpnia</w:t>
      </w:r>
      <w:r w:rsidR="006377A9" w:rsidRPr="001408B2">
        <w:rPr>
          <w:rFonts w:ascii="Times New Roman" w:hAnsi="Times New Roman" w:cs="Times New Roman"/>
          <w:sz w:val="22"/>
          <w:szCs w:val="22"/>
        </w:rPr>
        <w:t xml:space="preserve"> 2026</w:t>
      </w:r>
      <w:r w:rsidRPr="001408B2">
        <w:rPr>
          <w:rFonts w:ascii="Times New Roman" w:hAnsi="Times New Roman" w:cs="Times New Roman"/>
          <w:sz w:val="22"/>
          <w:szCs w:val="22"/>
        </w:rPr>
        <w:t xml:space="preserve"> r.</w:t>
      </w:r>
    </w:p>
    <w:p w14:paraId="52EB789F" w14:textId="77777777" w:rsidR="004F5785" w:rsidRPr="001408B2" w:rsidRDefault="004F5785" w:rsidP="009F1120">
      <w:pPr>
        <w:pStyle w:val="Standard"/>
        <w:rPr>
          <w:rFonts w:ascii="Times New Roman" w:hAnsi="Times New Roman" w:cs="Times New Roman"/>
          <w:i/>
          <w:sz w:val="22"/>
          <w:szCs w:val="22"/>
        </w:rPr>
      </w:pPr>
    </w:p>
    <w:p w14:paraId="605F073D" w14:textId="77777777" w:rsidR="008A4211" w:rsidRPr="001408B2" w:rsidRDefault="00F11A54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</w:t>
      </w:r>
      <w:r w:rsidRPr="001408B2">
        <w:rPr>
          <w:rFonts w:ascii="Times New Roman" w:eastAsia="HG Mincho Light J" w:hAnsi="Times New Roman" w:cs="Times New Roman"/>
          <w:b/>
          <w:color w:val="000000"/>
          <w:sz w:val="22"/>
          <w:szCs w:val="22"/>
        </w:rPr>
        <w:t>DECYZJA</w:t>
      </w:r>
    </w:p>
    <w:p w14:paraId="38A5AB18" w14:textId="77777777" w:rsidR="008A4211" w:rsidRPr="001408B2" w:rsidRDefault="008A4211">
      <w:pPr>
        <w:pStyle w:val="Standard"/>
        <w:jc w:val="center"/>
        <w:rPr>
          <w:rFonts w:ascii="Times New Roman" w:eastAsia="HG Mincho Light J" w:hAnsi="Times New Roman" w:cs="Times New Roman"/>
          <w:b/>
          <w:color w:val="000000"/>
          <w:sz w:val="22"/>
          <w:szCs w:val="22"/>
        </w:rPr>
      </w:pPr>
    </w:p>
    <w:p w14:paraId="444762AC" w14:textId="08DE1516" w:rsidR="004B6085" w:rsidRPr="001408B2" w:rsidRDefault="00F11A54">
      <w:pPr>
        <w:pStyle w:val="Standard"/>
        <w:jc w:val="both"/>
        <w:rPr>
          <w:rFonts w:ascii="Times New Roman" w:eastAsia="HG Mincho Light J" w:hAnsi="Times New Roman" w:cs="Times New Roman"/>
          <w:color w:val="000000"/>
          <w:sz w:val="22"/>
          <w:szCs w:val="22"/>
        </w:rPr>
      </w:pP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Na podstawie art. 28, art. 33 ust. 1, art. 34 ust. 4, art. 36a ustawy z dnia 7 lipca 1994 r. – Prawo budowlane (</w:t>
      </w:r>
      <w:proofErr w:type="spellStart"/>
      <w:r w:rsidR="003238B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t.j</w:t>
      </w:r>
      <w:proofErr w:type="spellEnd"/>
      <w:r w:rsidR="003238B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.</w:t>
      </w:r>
      <w:r w:rsidR="00A014F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 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Dz.</w:t>
      </w:r>
      <w:r w:rsidR="003238B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 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U. </w:t>
      </w:r>
      <w:r w:rsidR="00BA106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202</w:t>
      </w:r>
      <w:r w:rsid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6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poz.</w:t>
      </w:r>
      <w:r w:rsidR="00DA1459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</w:t>
      </w:r>
      <w:r w:rsid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524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), art. 104 i art. 163 ustawy z dnia 14 czerwca 1960 r. - Kodeks postępowania administracyjnego (</w:t>
      </w:r>
      <w:proofErr w:type="spellStart"/>
      <w:r w:rsidR="003238B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t.j</w:t>
      </w:r>
      <w:proofErr w:type="spellEnd"/>
      <w:r w:rsidR="003238B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. 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Dz. U. </w:t>
      </w:r>
      <w:r w:rsidR="00BA106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2025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poz</w:t>
      </w:r>
      <w:r w:rsidR="00DA1459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. </w:t>
      </w:r>
      <w:r w:rsidR="00BA106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1691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)</w:t>
      </w:r>
      <w:r w:rsidR="008B462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, po rozpatrzeniu wniosku</w:t>
      </w:r>
      <w:r w:rsidR="004505AF" w:rsidRPr="004505AF">
        <w:t xml:space="preserve"> </w:t>
      </w:r>
      <w:r w:rsidR="004505AF" w:rsidRP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Pana </w:t>
      </w:r>
      <w:r w:rsidR="00512B88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                        </w:t>
      </w:r>
      <w:r w:rsid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>, d</w:t>
      </w:r>
      <w:r w:rsidR="004505AF" w:rsidRP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>ziałającego w imieniu Wojewódzkiego Ośrodka Ruchu Drogowego – Regionalnego Centrum Bezpieczeństwa Ruchu Drogowego w Olsztynie</w:t>
      </w:r>
      <w:r w:rsid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>,</w:t>
      </w:r>
      <w:r w:rsidR="004505AF" w:rsidRP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z dnia 24 lipca 2026 r. (data wpływu: 24 lipca 2026 r.)</w:t>
      </w:r>
      <w:r w:rsid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, uzupełnionego po wezwaniu w dniu </w:t>
      </w:r>
      <w:r w:rsid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>14</w:t>
      </w:r>
      <w:r w:rsidR="008B462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</w:t>
      </w:r>
      <w:r w:rsid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>sierpnia</w:t>
      </w:r>
      <w:r w:rsidR="008B462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202</w:t>
      </w:r>
      <w:r w:rsidR="00BA106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6</w:t>
      </w:r>
      <w:r w:rsidR="008B462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r. (data wpływu</w:t>
      </w:r>
      <w:r w:rsidR="00BA106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:</w:t>
      </w:r>
      <w:r w:rsidR="008B462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</w:t>
      </w:r>
      <w:r w:rsid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>14</w:t>
      </w:r>
      <w:r w:rsidR="00BA106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 </w:t>
      </w:r>
      <w:r w:rsidR="004505AF">
        <w:rPr>
          <w:rFonts w:ascii="Times New Roman" w:eastAsia="HG Mincho Light J" w:hAnsi="Times New Roman" w:cs="Times New Roman"/>
          <w:color w:val="000000"/>
          <w:sz w:val="22"/>
          <w:szCs w:val="22"/>
        </w:rPr>
        <w:t>sierpnia</w:t>
      </w:r>
      <w:r w:rsidR="008B462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202</w:t>
      </w:r>
      <w:r w:rsidR="00BA106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6</w:t>
      </w:r>
      <w:r w:rsidR="008B462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 r</w:t>
      </w:r>
      <w:r w:rsidR="00DA1459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.</w:t>
      </w:r>
      <w:r w:rsidR="008B462C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)</w:t>
      </w:r>
      <w:r w:rsidR="00BA1060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,</w:t>
      </w:r>
    </w:p>
    <w:p w14:paraId="0C1374DD" w14:textId="77777777" w:rsidR="008A4211" w:rsidRPr="001408B2" w:rsidRDefault="00F11A54" w:rsidP="00012489">
      <w:pPr>
        <w:pStyle w:val="Standard"/>
        <w:spacing w:before="120" w:after="120"/>
        <w:jc w:val="center"/>
        <w:rPr>
          <w:rFonts w:ascii="Times New Roman" w:eastAsia="HG Mincho Light J" w:hAnsi="Times New Roman" w:cs="Times New Roman"/>
          <w:b/>
          <w:color w:val="000000"/>
          <w:sz w:val="22"/>
          <w:szCs w:val="22"/>
        </w:rPr>
      </w:pPr>
      <w:r w:rsidRPr="001408B2">
        <w:rPr>
          <w:rFonts w:ascii="Times New Roman" w:eastAsia="HG Mincho Light J" w:hAnsi="Times New Roman" w:cs="Times New Roman"/>
          <w:b/>
          <w:color w:val="000000"/>
          <w:sz w:val="22"/>
          <w:szCs w:val="22"/>
        </w:rPr>
        <w:t>zmieniam</w:t>
      </w:r>
    </w:p>
    <w:p w14:paraId="12D8BA60" w14:textId="75FF8E72" w:rsidR="004B6085" w:rsidRPr="004505AF" w:rsidRDefault="001D5341" w:rsidP="00CB6742">
      <w:pPr>
        <w:pStyle w:val="Standard"/>
        <w:jc w:val="both"/>
        <w:rPr>
          <w:rFonts w:ascii="Times New Roman" w:eastAsia="Lucida Sans Unicode" w:hAnsi="Times New Roman" w:cs="Times New Roman"/>
          <w:sz w:val="22"/>
          <w:szCs w:val="22"/>
        </w:rPr>
      </w:pPr>
      <w:bookmarkStart w:id="0" w:name="_Hlk150851907"/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decyzję Starosty Olsztyńskiego nr </w:t>
      </w:r>
      <w:r w:rsidR="00B14F77" w:rsidRP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Jon/</w:t>
      </w:r>
      <w:r w:rsidR="004505AF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34</w:t>
      </w:r>
      <w:r w:rsidR="00B14F77" w:rsidRP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/202</w:t>
      </w:r>
      <w:r w:rsidR="004505AF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6</w:t>
      </w:r>
      <w:r w:rsidRP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z dnia </w:t>
      </w:r>
      <w:r w:rsidR="004505AF">
        <w:rPr>
          <w:rFonts w:ascii="Times New Roman" w:eastAsia="Times New Roman" w:hAnsi="Times New Roman" w:cs="Times New Roman"/>
          <w:color w:val="000000"/>
          <w:sz w:val="22"/>
          <w:szCs w:val="22"/>
        </w:rPr>
        <w:t>14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4505AF">
        <w:rPr>
          <w:rFonts w:ascii="Times New Roman" w:eastAsia="Times New Roman" w:hAnsi="Times New Roman" w:cs="Times New Roman"/>
          <w:color w:val="000000"/>
          <w:sz w:val="22"/>
          <w:szCs w:val="22"/>
        </w:rPr>
        <w:t>maja</w:t>
      </w:r>
      <w:r w:rsidR="002A29F0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</w:t>
      </w:r>
      <w:r w:rsidR="004505AF"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r., znak: BI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noBreakHyphen/>
        <w:t>II.6740.</w:t>
      </w:r>
      <w:r w:rsidR="00B14F77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11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4505AF">
        <w:rPr>
          <w:rFonts w:ascii="Times New Roman" w:eastAsia="Times New Roman" w:hAnsi="Times New Roman" w:cs="Times New Roman"/>
          <w:color w:val="000000"/>
          <w:sz w:val="22"/>
          <w:szCs w:val="22"/>
        </w:rPr>
        <w:t>134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.20</w:t>
      </w:r>
      <w:r w:rsidR="002A29F0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2</w:t>
      </w:r>
      <w:r w:rsidR="0017789C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AW1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>zatwierdzającą projekt</w:t>
      </w:r>
      <w:r w:rsidR="00B14F77" w:rsidRPr="001408B2">
        <w:rPr>
          <w:rFonts w:ascii="Times New Roman" w:hAnsi="Times New Roman" w:cs="Times New Roman"/>
        </w:rPr>
        <w:t xml:space="preserve"> </w:t>
      </w:r>
      <w:r w:rsidR="00B14F77"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zagospodarowania działki oraz projekt architektoniczno-budowalny </w:t>
      </w:r>
      <w:r w:rsidRPr="001408B2">
        <w:rPr>
          <w:rFonts w:ascii="Times New Roman" w:eastAsia="HG Mincho Light J" w:hAnsi="Times New Roman" w:cs="Times New Roman"/>
          <w:color w:val="000000"/>
          <w:sz w:val="22"/>
          <w:szCs w:val="22"/>
        </w:rPr>
        <w:t xml:space="preserve">i udzielającą pozwolenia na </w:t>
      </w:r>
      <w:r w:rsidRPr="001408B2">
        <w:rPr>
          <w:rFonts w:ascii="Times New Roman" w:eastAsia="Lucida Sans Unicode" w:hAnsi="Times New Roman" w:cs="Times New Roman"/>
          <w:sz w:val="22"/>
          <w:szCs w:val="22"/>
        </w:rPr>
        <w:t>budowę</w:t>
      </w:r>
      <w:r w:rsidR="00B14F77" w:rsidRPr="001408B2"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4505AF" w:rsidRPr="004505AF">
        <w:rPr>
          <w:rFonts w:ascii="Times New Roman" w:eastAsia="Lucida Sans Unicode" w:hAnsi="Times New Roman" w:cs="Times New Roman"/>
          <w:sz w:val="22"/>
          <w:szCs w:val="22"/>
        </w:rPr>
        <w:t>elektrowni fotowoltaicznej PV Mątki wraz z niezbędną infrastrukturą techniczną,</w:t>
      </w:r>
      <w:r w:rsidR="004505AF">
        <w:rPr>
          <w:rFonts w:ascii="Times New Roman" w:eastAsia="Lucida Sans Unicode" w:hAnsi="Times New Roman" w:cs="Times New Roman"/>
          <w:sz w:val="22"/>
          <w:szCs w:val="22"/>
        </w:rPr>
        <w:t xml:space="preserve"> </w:t>
      </w:r>
      <w:r w:rsidR="004505AF" w:rsidRPr="004505AF">
        <w:rPr>
          <w:rFonts w:ascii="Times New Roman" w:eastAsia="Lucida Sans Unicode" w:hAnsi="Times New Roman" w:cs="Times New Roman"/>
          <w:b/>
          <w:bCs/>
          <w:sz w:val="22"/>
          <w:szCs w:val="22"/>
        </w:rPr>
        <w:t>dz.</w:t>
      </w:r>
      <w:r w:rsidR="004505AF">
        <w:rPr>
          <w:rFonts w:ascii="Times New Roman" w:eastAsia="Lucida Sans Unicode" w:hAnsi="Times New Roman" w:cs="Times New Roman"/>
          <w:b/>
          <w:bCs/>
          <w:sz w:val="22"/>
          <w:szCs w:val="22"/>
        </w:rPr>
        <w:t> </w:t>
      </w:r>
      <w:r w:rsidR="004505AF" w:rsidRPr="004505AF">
        <w:rPr>
          <w:rFonts w:ascii="Times New Roman" w:eastAsia="Lucida Sans Unicode" w:hAnsi="Times New Roman" w:cs="Times New Roman"/>
          <w:b/>
          <w:bCs/>
          <w:sz w:val="22"/>
          <w:szCs w:val="22"/>
        </w:rPr>
        <w:t xml:space="preserve">nr geod. 155, </w:t>
      </w:r>
      <w:proofErr w:type="spellStart"/>
      <w:r w:rsidR="004505AF" w:rsidRPr="004505AF">
        <w:rPr>
          <w:rFonts w:ascii="Times New Roman" w:eastAsia="Lucida Sans Unicode" w:hAnsi="Times New Roman" w:cs="Times New Roman"/>
          <w:b/>
          <w:bCs/>
          <w:sz w:val="22"/>
          <w:szCs w:val="22"/>
        </w:rPr>
        <w:t>obr</w:t>
      </w:r>
      <w:proofErr w:type="spellEnd"/>
      <w:r w:rsidR="004505AF" w:rsidRPr="004505AF">
        <w:rPr>
          <w:rFonts w:ascii="Times New Roman" w:eastAsia="Lucida Sans Unicode" w:hAnsi="Times New Roman" w:cs="Times New Roman"/>
          <w:b/>
          <w:bCs/>
          <w:sz w:val="22"/>
          <w:szCs w:val="22"/>
        </w:rPr>
        <w:t>. Mątki, gm. Jonkowo</w:t>
      </w:r>
      <w:bookmarkEnd w:id="0"/>
      <w:r w:rsidR="0017789C" w:rsidRPr="001408B2">
        <w:rPr>
          <w:rFonts w:ascii="Times New Roman" w:eastAsia="Lucida Sans Unicode" w:hAnsi="Times New Roman" w:cs="Times New Roman"/>
          <w:sz w:val="22"/>
          <w:szCs w:val="22"/>
        </w:rPr>
        <w:t>,</w:t>
      </w:r>
    </w:p>
    <w:p w14:paraId="4DADD601" w14:textId="77777777" w:rsidR="00B14F77" w:rsidRPr="001408B2" w:rsidRDefault="00F11A54" w:rsidP="00012489">
      <w:pPr>
        <w:pStyle w:val="Textbody"/>
        <w:spacing w:before="12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oraz </w:t>
      </w:r>
    </w:p>
    <w:p w14:paraId="7DA7C26A" w14:textId="3046EA44" w:rsidR="008A4211" w:rsidRPr="001408B2" w:rsidRDefault="00F11A54" w:rsidP="00B14F77">
      <w:pPr>
        <w:pStyle w:val="Textbody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zatwierdzam zamienny projekt </w:t>
      </w:r>
      <w:r w:rsidR="00B14F77" w:rsidRP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zagospodarowania </w:t>
      </w:r>
      <w:r w:rsid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terenu</w:t>
      </w:r>
      <w:r w:rsidR="00B14F77" w:rsidRP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oraz projekt architektoniczno-budowalny  </w:t>
      </w:r>
    </w:p>
    <w:p w14:paraId="27DA5B70" w14:textId="4C2A4052" w:rsidR="008A4211" w:rsidRPr="001408B2" w:rsidRDefault="00F11A54">
      <w:pPr>
        <w:pStyle w:val="Textbody"/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1408B2">
        <w:rPr>
          <w:rFonts w:ascii="Times New Roman" w:hAnsi="Times New Roman" w:cs="Times New Roman"/>
          <w:sz w:val="22"/>
          <w:szCs w:val="22"/>
        </w:rPr>
        <w:t>i udzielam pozwolenia na budowę według projektu zamiennego</w:t>
      </w:r>
    </w:p>
    <w:p w14:paraId="4E56D396" w14:textId="77777777" w:rsidR="00B14F77" w:rsidRPr="001408B2" w:rsidRDefault="008255F1" w:rsidP="00012489">
      <w:pPr>
        <w:pStyle w:val="Textbody"/>
        <w:spacing w:before="120" w:after="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dla</w:t>
      </w:r>
      <w:r w:rsidR="002A29F0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14:paraId="6B819B1B" w14:textId="77777777" w:rsidR="004505AF" w:rsidRPr="004505AF" w:rsidRDefault="004505AF" w:rsidP="004505AF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4505AF">
        <w:rPr>
          <w:rFonts w:ascii="Times New Roman" w:hAnsi="Times New Roman" w:cs="Times New Roman"/>
          <w:b/>
          <w:bCs/>
          <w:color w:val="000000"/>
          <w:sz w:val="22"/>
          <w:szCs w:val="22"/>
        </w:rPr>
        <w:t>Wojewódzki Ośrodek Ruchu Drogowego</w:t>
      </w:r>
    </w:p>
    <w:p w14:paraId="66284AD3" w14:textId="77777777" w:rsidR="004505AF" w:rsidRPr="004505AF" w:rsidRDefault="004505AF" w:rsidP="004505AF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4505AF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– Regionalne Centrum Bezpieczeństwa Ruchu Drogowego w Olsztynie</w:t>
      </w:r>
    </w:p>
    <w:p w14:paraId="66902F8C" w14:textId="32CB6FC6" w:rsidR="004505AF" w:rsidRDefault="004505AF" w:rsidP="004505AF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4505AF">
        <w:rPr>
          <w:rFonts w:ascii="Times New Roman" w:hAnsi="Times New Roman" w:cs="Times New Roman"/>
          <w:b/>
          <w:bCs/>
          <w:color w:val="000000"/>
          <w:sz w:val="22"/>
          <w:szCs w:val="22"/>
        </w:rPr>
        <w:t>ul. Towarowa 17, 10-416 Olsztyn</w:t>
      </w:r>
    </w:p>
    <w:p w14:paraId="2D9B3612" w14:textId="77777777" w:rsidR="00762E58" w:rsidRPr="001408B2" w:rsidRDefault="00F11A54" w:rsidP="00012489">
      <w:pPr>
        <w:pStyle w:val="Standard"/>
        <w:spacing w:before="12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1408B2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w zakresie:</w:t>
      </w:r>
    </w:p>
    <w:p w14:paraId="5523FE88" w14:textId="24D644D3" w:rsidR="00A51BB5" w:rsidRPr="001408B2" w:rsidRDefault="004505AF" w:rsidP="00012489">
      <w:pPr>
        <w:pStyle w:val="Standard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posadowienia magazynu energii elektrycznej</w:t>
      </w:r>
      <w:r w:rsidR="00012489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</w:p>
    <w:p w14:paraId="1A66615E" w14:textId="0616D8CE" w:rsidR="008A4211" w:rsidRPr="001408B2" w:rsidRDefault="00F11A54" w:rsidP="00974B03">
      <w:pPr>
        <w:pStyle w:val="Standard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</w:pPr>
      <w:r w:rsidRPr="001408B2">
        <w:rPr>
          <w:rFonts w:ascii="Times New Roman" w:eastAsia="Lucida Sans Unicode" w:hAnsi="Times New Roman" w:cs="Times New Roman"/>
          <w:b/>
          <w:bCs/>
          <w:sz w:val="22"/>
          <w:szCs w:val="22"/>
        </w:rPr>
        <w:t>dz. nr geod</w:t>
      </w:r>
      <w:r w:rsidR="00997567" w:rsidRPr="001408B2">
        <w:rPr>
          <w:rFonts w:ascii="Times New Roman" w:eastAsia="Lucida Sans Unicode" w:hAnsi="Times New Roman" w:cs="Times New Roman"/>
          <w:b/>
          <w:bCs/>
          <w:sz w:val="22"/>
          <w:szCs w:val="22"/>
        </w:rPr>
        <w:t xml:space="preserve">. </w:t>
      </w:r>
      <w:r w:rsidR="004505AF">
        <w:rPr>
          <w:rFonts w:ascii="Times New Roman" w:eastAsia="Lucida Sans Unicode" w:hAnsi="Times New Roman" w:cs="Times New Roman"/>
          <w:b/>
          <w:bCs/>
          <w:sz w:val="22"/>
          <w:szCs w:val="22"/>
        </w:rPr>
        <w:t>155</w:t>
      </w:r>
      <w:r w:rsidR="00C20234" w:rsidRPr="001408B2">
        <w:rPr>
          <w:rFonts w:ascii="Times New Roman" w:eastAsia="Arial" w:hAnsi="Times New Roman" w:cs="Times New Roman"/>
          <w:b/>
          <w:bCs/>
          <w:color w:val="000000"/>
          <w:kern w:val="1"/>
          <w:sz w:val="22"/>
          <w:szCs w:val="22"/>
        </w:rPr>
        <w:t xml:space="preserve">, </w:t>
      </w:r>
      <w:proofErr w:type="spellStart"/>
      <w:r w:rsidR="00C20234" w:rsidRPr="001408B2">
        <w:rPr>
          <w:rFonts w:ascii="Times New Roman" w:eastAsia="Arial" w:hAnsi="Times New Roman" w:cs="Times New Roman"/>
          <w:b/>
          <w:bCs/>
          <w:color w:val="000000"/>
          <w:kern w:val="1"/>
          <w:sz w:val="22"/>
          <w:szCs w:val="22"/>
        </w:rPr>
        <w:t>obr</w:t>
      </w:r>
      <w:proofErr w:type="spellEnd"/>
      <w:r w:rsidR="00C20234" w:rsidRPr="001408B2">
        <w:rPr>
          <w:rFonts w:ascii="Times New Roman" w:eastAsia="Arial" w:hAnsi="Times New Roman" w:cs="Times New Roman"/>
          <w:b/>
          <w:bCs/>
          <w:color w:val="000000"/>
          <w:kern w:val="1"/>
          <w:sz w:val="22"/>
          <w:szCs w:val="22"/>
        </w:rPr>
        <w:t xml:space="preserve">. </w:t>
      </w:r>
      <w:r w:rsidR="004505AF">
        <w:rPr>
          <w:rFonts w:ascii="Times New Roman" w:eastAsia="Arial" w:hAnsi="Times New Roman" w:cs="Times New Roman"/>
          <w:b/>
          <w:bCs/>
          <w:color w:val="000000"/>
          <w:kern w:val="1"/>
          <w:sz w:val="22"/>
          <w:szCs w:val="22"/>
        </w:rPr>
        <w:t>Mątki</w:t>
      </w:r>
      <w:r w:rsidR="00C20234" w:rsidRPr="001408B2">
        <w:rPr>
          <w:rFonts w:ascii="Times New Roman" w:eastAsia="Arial" w:hAnsi="Times New Roman" w:cs="Times New Roman"/>
          <w:b/>
          <w:bCs/>
          <w:color w:val="000000"/>
          <w:kern w:val="1"/>
          <w:sz w:val="22"/>
          <w:szCs w:val="22"/>
        </w:rPr>
        <w:t xml:space="preserve">, gmina </w:t>
      </w:r>
      <w:r w:rsidR="007E62AA" w:rsidRPr="001408B2">
        <w:rPr>
          <w:rFonts w:ascii="Times New Roman" w:eastAsia="Arial" w:hAnsi="Times New Roman" w:cs="Times New Roman"/>
          <w:b/>
          <w:bCs/>
          <w:color w:val="000000"/>
          <w:kern w:val="1"/>
          <w:sz w:val="22"/>
          <w:szCs w:val="22"/>
        </w:rPr>
        <w:t>Jonkowo</w:t>
      </w:r>
    </w:p>
    <w:p w14:paraId="28663A81" w14:textId="708A1237" w:rsidR="00B81FE1" w:rsidRPr="001408B2" w:rsidRDefault="00B81FE1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17DFA17B" w14:textId="1722AAA8" w:rsidR="004505AF" w:rsidRPr="004505AF" w:rsidRDefault="004505AF" w:rsidP="004505AF">
      <w:pPr>
        <w:widowControl/>
        <w:jc w:val="both"/>
        <w:rPr>
          <w:rFonts w:eastAsia="SimSun" w:cs="Times New Roman"/>
          <w:sz w:val="18"/>
          <w:szCs w:val="18"/>
          <w:lang w:eastAsia="ar-SA" w:bidi="ar-SA"/>
        </w:rPr>
      </w:pPr>
      <w:r w:rsidRPr="004505AF">
        <w:rPr>
          <w:rFonts w:eastAsia="SimSun" w:cs="Times New Roman"/>
          <w:sz w:val="18"/>
          <w:szCs w:val="18"/>
          <w:lang w:eastAsia="ar-SA" w:bidi="ar-SA"/>
        </w:rPr>
        <w:t xml:space="preserve">projektant:     inż. </w:t>
      </w:r>
      <w:r w:rsidR="00512B88">
        <w:rPr>
          <w:rFonts w:eastAsia="SimSun" w:cs="Times New Roman"/>
          <w:sz w:val="18"/>
          <w:szCs w:val="18"/>
          <w:lang w:eastAsia="ar-SA" w:bidi="ar-SA"/>
        </w:rPr>
        <w:t xml:space="preserve">                         </w:t>
      </w:r>
      <w:r w:rsidRPr="004505AF">
        <w:rPr>
          <w:rFonts w:eastAsia="SimSun" w:cs="Times New Roman"/>
          <w:sz w:val="18"/>
          <w:szCs w:val="18"/>
          <w:lang w:eastAsia="ar-SA" w:bidi="ar-SA"/>
        </w:rPr>
        <w:t xml:space="preserve"> z zespołem</w:t>
      </w:r>
    </w:p>
    <w:p w14:paraId="3C1CB927" w14:textId="7942B988" w:rsidR="00AE1BBB" w:rsidRDefault="004505AF" w:rsidP="004505AF">
      <w:pPr>
        <w:widowControl/>
        <w:jc w:val="both"/>
        <w:rPr>
          <w:rFonts w:eastAsia="SimSun" w:cs="Times New Roman"/>
          <w:sz w:val="18"/>
          <w:szCs w:val="18"/>
          <w:lang w:eastAsia="ar-SA" w:bidi="ar-SA"/>
        </w:rPr>
      </w:pPr>
      <w:r w:rsidRPr="004505AF">
        <w:rPr>
          <w:rFonts w:eastAsia="SimSun" w:cs="Times New Roman"/>
          <w:sz w:val="18"/>
          <w:szCs w:val="18"/>
          <w:lang w:eastAsia="ar-SA" w:bidi="ar-SA"/>
        </w:rPr>
        <w:t>uprawnienia: WAM/0137/PWOE/05; WAM/IE/0052/06 (do projektowania bez w specjalności instalacyjnej w zakresie sieci, instalacji i urządzeń elektrycznych i elektroenergetycznych)</w:t>
      </w:r>
    </w:p>
    <w:p w14:paraId="680D62BA" w14:textId="77777777" w:rsidR="004505AF" w:rsidRPr="001408B2" w:rsidRDefault="004505AF" w:rsidP="004505AF">
      <w:pPr>
        <w:widowControl/>
        <w:jc w:val="both"/>
        <w:rPr>
          <w:rFonts w:cs="Times New Roman"/>
          <w:sz w:val="14"/>
          <w:szCs w:val="14"/>
          <w:lang w:eastAsia="pl-PL" w:bidi="ar-SA"/>
        </w:rPr>
      </w:pPr>
    </w:p>
    <w:p w14:paraId="4E36054A" w14:textId="1F324A44" w:rsidR="00BC6C6B" w:rsidRPr="001408B2" w:rsidRDefault="00BC6C6B" w:rsidP="005C4E25">
      <w:pPr>
        <w:spacing w:after="120"/>
        <w:jc w:val="both"/>
        <w:rPr>
          <w:rFonts w:eastAsia="HG Mincho Light J" w:cs="Times New Roman"/>
          <w:color w:val="000000"/>
          <w:sz w:val="19"/>
          <w:szCs w:val="19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zachowaniem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następujących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warunków</w:t>
      </w:r>
      <w:r w:rsidR="005C4E25" w:rsidRPr="005C4E25">
        <w:rPr>
          <w:rFonts w:eastAsia="HG Mincho Light J" w:cs="Times New Roman"/>
          <w:color w:val="000000"/>
          <w:sz w:val="18"/>
          <w:szCs w:val="18"/>
          <w:lang w:eastAsia="pl-PL" w:bidi="ar-SA"/>
        </w:rPr>
        <w:t xml:space="preserve"> </w:t>
      </w:r>
      <w:r w:rsidR="005C4E25"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wynikających z art. 36 ust. 1 pkt 1-4 oraz art. 42 ust. 1 ustawy z</w:t>
      </w:r>
      <w:r w:rsidR="005C4E25"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="005C4E25"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dnia</w:t>
      </w:r>
      <w:r w:rsidR="005C4E25"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="005C4E25"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07</w:t>
      </w:r>
      <w:r w:rsidR="005C4E25"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="005C4E25"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lipca</w:t>
      </w:r>
      <w:r w:rsidR="005C4E25"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="005C4E25"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1994 r.</w:t>
      </w:r>
      <w:r w:rsidR="005C4E25"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– </w:t>
      </w:r>
      <w:r w:rsidR="005C4E25"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Prawo</w:t>
      </w:r>
      <w:r w:rsidR="005C4E25"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="005C4E25"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budowlane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:</w:t>
      </w:r>
    </w:p>
    <w:p w14:paraId="0975D069" w14:textId="77777777" w:rsidR="00BC6C6B" w:rsidRPr="001408B2" w:rsidRDefault="00BC6C6B" w:rsidP="00BC6C6B">
      <w:pPr>
        <w:ind w:left="45"/>
        <w:jc w:val="both"/>
        <w:rPr>
          <w:rFonts w:eastAsia="HG Mincho Light J" w:cs="Times New Roman"/>
          <w:color w:val="000000"/>
          <w:sz w:val="19"/>
          <w:szCs w:val="19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1.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Szczególne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warunki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zabezpieczenia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terenu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budowy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prowadzenia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robót:</w:t>
      </w:r>
    </w:p>
    <w:p w14:paraId="07C90E89" w14:textId="77777777" w:rsidR="00BC6C6B" w:rsidRPr="001408B2" w:rsidRDefault="00BC6C6B" w:rsidP="00BC6C6B">
      <w:pPr>
        <w:numPr>
          <w:ilvl w:val="0"/>
          <w:numId w:val="24"/>
        </w:numPr>
        <w:tabs>
          <w:tab w:val="left" w:pos="-11208"/>
          <w:tab w:val="left" w:pos="-2496"/>
        </w:tabs>
        <w:ind w:left="426" w:hanging="284"/>
        <w:jc w:val="both"/>
        <w:rPr>
          <w:rFonts w:eastAsia="HG Mincho Light J" w:cs="Times New Roman"/>
          <w:color w:val="000000"/>
          <w:sz w:val="19"/>
          <w:szCs w:val="19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Wytyczenie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obiektów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budowlanych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w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terenie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inwentaryzację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powykonawczą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należy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zlecić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jednostce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wykonawstwa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geodezyjnego.</w:t>
      </w:r>
    </w:p>
    <w:p w14:paraId="473F4EB3" w14:textId="77777777" w:rsidR="00BC6C6B" w:rsidRPr="001408B2" w:rsidRDefault="00BC6C6B" w:rsidP="00BC6C6B">
      <w:pPr>
        <w:numPr>
          <w:ilvl w:val="0"/>
          <w:numId w:val="24"/>
        </w:numPr>
        <w:tabs>
          <w:tab w:val="left" w:pos="-11268"/>
          <w:tab w:val="left" w:pos="-11244"/>
        </w:tabs>
        <w:ind w:left="426" w:hanging="284"/>
        <w:jc w:val="both"/>
        <w:rPr>
          <w:rFonts w:eastAsia="HG Mincho Light J" w:cs="Times New Roman"/>
          <w:color w:val="000000"/>
          <w:sz w:val="19"/>
          <w:szCs w:val="19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Roboty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budowlane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prowadzić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zgodnie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zatwierdzonym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projektem zagospodarowania działki oraz projektem architektoniczno-budowalnym stanowiącymi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załączniki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do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> 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niniejszej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decyzji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pod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kierownictwem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nadzorem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osób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posiadających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odpowiednie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uprawnienia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budowlane.</w:t>
      </w:r>
    </w:p>
    <w:p w14:paraId="62BAF3F4" w14:textId="77777777" w:rsidR="00BC6C6B" w:rsidRPr="001408B2" w:rsidRDefault="00BC6C6B" w:rsidP="00BC6C6B">
      <w:pPr>
        <w:numPr>
          <w:ilvl w:val="0"/>
          <w:numId w:val="24"/>
        </w:numPr>
        <w:ind w:left="426" w:hanging="284"/>
        <w:jc w:val="both"/>
        <w:rPr>
          <w:rFonts w:eastAsia="HG Mincho Light J" w:cs="Times New Roman"/>
          <w:color w:val="000000"/>
          <w:sz w:val="19"/>
          <w:szCs w:val="19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Przestrzegać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ustaleń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zawartych w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opiniach,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warunkach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uzgodnieniach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będących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częścią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zatwierdzonych: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projektu zagospodarowania działki oraz projektu architektoniczno-budowalnego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stanowiących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załączniki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do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niniejszej</w:t>
      </w:r>
      <w:r w:rsidRPr="001408B2">
        <w:rPr>
          <w:rFonts w:eastAsia="Arial" w:cs="Times New Roman"/>
          <w:color w:val="000000"/>
          <w:sz w:val="18"/>
          <w:szCs w:val="18"/>
          <w:lang w:eastAsia="pl-PL" w:bidi="ar-SA"/>
        </w:rPr>
        <w:t xml:space="preserve"> </w:t>
      </w: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decyzji.</w:t>
      </w:r>
    </w:p>
    <w:p w14:paraId="23FEA226" w14:textId="77777777" w:rsidR="00BC6C6B" w:rsidRPr="001408B2" w:rsidRDefault="00BC6C6B" w:rsidP="00BC6C6B">
      <w:pPr>
        <w:jc w:val="both"/>
        <w:rPr>
          <w:rFonts w:eastAsia="HG Mincho Light J" w:cs="Times New Roman"/>
          <w:color w:val="000000"/>
          <w:sz w:val="18"/>
          <w:szCs w:val="18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4. Inwestor jest obowiązany zapewnić objęcie kierownictwa budowy lub określonych robót budowlanych;</w:t>
      </w:r>
    </w:p>
    <w:p w14:paraId="7A9F5143" w14:textId="77777777" w:rsidR="00BC6C6B" w:rsidRPr="001408B2" w:rsidRDefault="00BC6C6B" w:rsidP="00BC6C6B">
      <w:pPr>
        <w:jc w:val="both"/>
        <w:rPr>
          <w:rFonts w:eastAsia="HG Mincho Light J" w:cs="Times New Roman"/>
          <w:color w:val="000000"/>
          <w:sz w:val="18"/>
          <w:szCs w:val="18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5. Kierownik budowy (robót) jest obowiązany:</w:t>
      </w:r>
    </w:p>
    <w:p w14:paraId="4CFD5FCA" w14:textId="77777777" w:rsidR="00BC6C6B" w:rsidRPr="001408B2" w:rsidRDefault="00BC6C6B" w:rsidP="00BC6C6B">
      <w:pPr>
        <w:numPr>
          <w:ilvl w:val="0"/>
          <w:numId w:val="26"/>
        </w:numPr>
        <w:ind w:left="426" w:hanging="284"/>
        <w:jc w:val="both"/>
        <w:rPr>
          <w:rFonts w:eastAsia="HG Mincho Light J" w:cs="Times New Roman"/>
          <w:color w:val="000000"/>
          <w:sz w:val="18"/>
          <w:szCs w:val="18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prowadzić dziennik budowy,</w:t>
      </w:r>
    </w:p>
    <w:p w14:paraId="2F50AA51" w14:textId="77777777" w:rsidR="00BC6C6B" w:rsidRPr="001408B2" w:rsidRDefault="00BC6C6B" w:rsidP="00BC6C6B">
      <w:pPr>
        <w:numPr>
          <w:ilvl w:val="0"/>
          <w:numId w:val="26"/>
        </w:numPr>
        <w:ind w:left="426" w:hanging="284"/>
        <w:jc w:val="both"/>
        <w:rPr>
          <w:rFonts w:eastAsia="HG Mincho Light J" w:cs="Times New Roman"/>
          <w:color w:val="000000"/>
          <w:sz w:val="18"/>
          <w:szCs w:val="18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umieścić na budowie, w widocznym miejscu, tablicę informacyjną oraz ogłoszenie zawierające dane dotyczące bezpieczeństwa pracy i ochrony zdrowia, nie dotyczy to obiektów służących obronności i bezpieczeństwu państwa oraz obiektów liniowych,</w:t>
      </w:r>
    </w:p>
    <w:p w14:paraId="44A2A869" w14:textId="77777777" w:rsidR="00BC6C6B" w:rsidRPr="001408B2" w:rsidRDefault="00BC6C6B" w:rsidP="00BC6C6B">
      <w:pPr>
        <w:numPr>
          <w:ilvl w:val="0"/>
          <w:numId w:val="26"/>
        </w:numPr>
        <w:ind w:left="426" w:hanging="284"/>
        <w:jc w:val="both"/>
        <w:rPr>
          <w:rFonts w:eastAsia="HG Mincho Light J" w:cs="Times New Roman"/>
          <w:color w:val="000000"/>
          <w:sz w:val="18"/>
          <w:szCs w:val="18"/>
          <w:lang w:eastAsia="pl-PL" w:bidi="ar-SA"/>
        </w:rPr>
      </w:pPr>
      <w:r w:rsidRPr="001408B2">
        <w:rPr>
          <w:rFonts w:eastAsia="HG Mincho Light J" w:cs="Times New Roman"/>
          <w:color w:val="000000"/>
          <w:sz w:val="18"/>
          <w:szCs w:val="18"/>
          <w:lang w:eastAsia="pl-PL" w:bidi="ar-SA"/>
        </w:rPr>
        <w:t>odpowiednio zabezpieczyć teren budowy.</w:t>
      </w:r>
    </w:p>
    <w:p w14:paraId="2F51ADC1" w14:textId="77777777" w:rsidR="005C4E25" w:rsidRDefault="005C4E25" w:rsidP="008B462C">
      <w:pPr>
        <w:pStyle w:val="Standard"/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24F9C3AC" w14:textId="189B092E" w:rsidR="008B462C" w:rsidRPr="001408B2" w:rsidRDefault="008B462C" w:rsidP="008B462C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1408B2">
        <w:rPr>
          <w:rFonts w:ascii="Times New Roman" w:eastAsia="Arial" w:hAnsi="Times New Roman" w:cs="Times New Roman"/>
          <w:sz w:val="22"/>
          <w:szCs w:val="22"/>
        </w:rPr>
        <w:t xml:space="preserve">Pozostałe warunki realizacji inwestycji pozostają jak w decyzji nr </w:t>
      </w:r>
      <w:r w:rsidR="007E62AA" w:rsidRPr="001408B2">
        <w:rPr>
          <w:rFonts w:ascii="Times New Roman" w:eastAsia="Arial" w:hAnsi="Times New Roman" w:cs="Times New Roman"/>
          <w:sz w:val="22"/>
          <w:szCs w:val="22"/>
        </w:rPr>
        <w:t>Jon</w:t>
      </w:r>
      <w:r w:rsidRPr="001408B2">
        <w:rPr>
          <w:rFonts w:ascii="Times New Roman" w:eastAsia="Arial" w:hAnsi="Times New Roman" w:cs="Times New Roman"/>
          <w:sz w:val="22"/>
          <w:szCs w:val="22"/>
        </w:rPr>
        <w:t>/</w:t>
      </w:r>
      <w:r w:rsidR="004505AF">
        <w:rPr>
          <w:rFonts w:ascii="Times New Roman" w:eastAsia="Arial" w:hAnsi="Times New Roman" w:cs="Times New Roman"/>
          <w:sz w:val="22"/>
          <w:szCs w:val="22"/>
        </w:rPr>
        <w:t>34</w:t>
      </w:r>
      <w:r w:rsidRPr="001408B2">
        <w:rPr>
          <w:rFonts w:ascii="Times New Roman" w:eastAsia="Arial" w:hAnsi="Times New Roman" w:cs="Times New Roman"/>
          <w:sz w:val="22"/>
          <w:szCs w:val="22"/>
        </w:rPr>
        <w:t>/</w:t>
      </w:r>
      <w:r w:rsidR="00081550" w:rsidRPr="001408B2">
        <w:rPr>
          <w:rFonts w:ascii="Times New Roman" w:eastAsia="Arial" w:hAnsi="Times New Roman" w:cs="Times New Roman"/>
          <w:sz w:val="22"/>
          <w:szCs w:val="22"/>
        </w:rPr>
        <w:t>202</w:t>
      </w:r>
      <w:r w:rsidR="004505AF">
        <w:rPr>
          <w:rFonts w:ascii="Times New Roman" w:eastAsia="Arial" w:hAnsi="Times New Roman" w:cs="Times New Roman"/>
          <w:sz w:val="22"/>
          <w:szCs w:val="22"/>
        </w:rPr>
        <w:t>6</w:t>
      </w:r>
      <w:r w:rsidRPr="001408B2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z dnia </w:t>
      </w:r>
      <w:r w:rsidR="004505AF">
        <w:rPr>
          <w:rFonts w:ascii="Times New Roman" w:eastAsia="Times New Roman" w:hAnsi="Times New Roman" w:cs="Times New Roman"/>
          <w:color w:val="000000"/>
          <w:sz w:val="22"/>
          <w:szCs w:val="22"/>
        </w:rPr>
        <w:t>14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4505AF">
        <w:rPr>
          <w:rFonts w:ascii="Times New Roman" w:eastAsia="Times New Roman" w:hAnsi="Times New Roman" w:cs="Times New Roman"/>
          <w:color w:val="000000"/>
          <w:sz w:val="22"/>
          <w:szCs w:val="22"/>
        </w:rPr>
        <w:t>maja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81550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202</w:t>
      </w:r>
      <w:r w:rsidR="004505AF">
        <w:rPr>
          <w:rFonts w:ascii="Times New Roman" w:eastAsia="Times New Roman" w:hAnsi="Times New Roman" w:cs="Times New Roman"/>
          <w:color w:val="000000"/>
          <w:sz w:val="22"/>
          <w:szCs w:val="22"/>
        </w:rPr>
        <w:t>6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r., znak: BI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noBreakHyphen/>
        <w:t>II.6740.</w:t>
      </w:r>
      <w:r w:rsidR="007E62AA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11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4505AF">
        <w:rPr>
          <w:rFonts w:ascii="Times New Roman" w:eastAsia="Times New Roman" w:hAnsi="Times New Roman" w:cs="Times New Roman"/>
          <w:color w:val="000000"/>
          <w:sz w:val="22"/>
          <w:szCs w:val="22"/>
        </w:rPr>
        <w:t>134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081550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202</w:t>
      </w:r>
      <w:r w:rsidR="00012489"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 w:rsidRPr="001408B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5C4E25">
        <w:rPr>
          <w:rFonts w:ascii="Times New Roman" w:eastAsia="Times New Roman" w:hAnsi="Times New Roman" w:cs="Times New Roman"/>
          <w:color w:val="000000"/>
          <w:sz w:val="22"/>
          <w:szCs w:val="22"/>
        </w:rPr>
        <w:t>AW1</w:t>
      </w:r>
    </w:p>
    <w:p w14:paraId="2ECCDDFC" w14:textId="77777777" w:rsidR="005C4E25" w:rsidRDefault="005C4E25" w:rsidP="002A29F0">
      <w:pPr>
        <w:spacing w:before="240" w:line="100" w:lineRule="atLeast"/>
        <w:jc w:val="center"/>
        <w:rPr>
          <w:rFonts w:cs="Times New Roman"/>
          <w:b/>
          <w:bCs/>
          <w:sz w:val="22"/>
          <w:szCs w:val="22"/>
        </w:rPr>
      </w:pPr>
    </w:p>
    <w:p w14:paraId="35D33AEE" w14:textId="6B837FDB" w:rsidR="008B462C" w:rsidRPr="001408B2" w:rsidRDefault="008B462C" w:rsidP="002A29F0">
      <w:pPr>
        <w:spacing w:before="240" w:line="100" w:lineRule="atLeast"/>
        <w:jc w:val="center"/>
        <w:rPr>
          <w:rFonts w:cs="Times New Roman"/>
          <w:b/>
          <w:bCs/>
          <w:sz w:val="22"/>
          <w:szCs w:val="22"/>
        </w:rPr>
      </w:pPr>
      <w:r w:rsidRPr="001408B2">
        <w:rPr>
          <w:rFonts w:cs="Times New Roman"/>
          <w:b/>
          <w:bCs/>
          <w:sz w:val="22"/>
          <w:szCs w:val="22"/>
        </w:rPr>
        <w:lastRenderedPageBreak/>
        <w:t>UZASADNIENIE</w:t>
      </w:r>
    </w:p>
    <w:p w14:paraId="03888419" w14:textId="77777777" w:rsidR="008B462C" w:rsidRPr="001408B2" w:rsidRDefault="008B462C" w:rsidP="008B462C">
      <w:pPr>
        <w:widowControl/>
        <w:spacing w:before="120"/>
        <w:jc w:val="center"/>
        <w:rPr>
          <w:rFonts w:eastAsia="Arial" w:cs="Times New Roman"/>
          <w:color w:val="000000"/>
          <w:sz w:val="22"/>
          <w:szCs w:val="22"/>
        </w:rPr>
      </w:pPr>
      <w:r w:rsidRPr="001408B2">
        <w:rPr>
          <w:rFonts w:eastAsia="Arial" w:cs="Times New Roman"/>
          <w:color w:val="000000"/>
          <w:sz w:val="22"/>
          <w:szCs w:val="22"/>
        </w:rPr>
        <w:t>Odstąpiono od uzasadnienia, gdyż decyzja w całości uwzględnia żądanie strony.</w:t>
      </w:r>
    </w:p>
    <w:p w14:paraId="6AA5E4E6" w14:textId="77777777" w:rsidR="008B462C" w:rsidRPr="001408B2" w:rsidRDefault="008B462C" w:rsidP="002A29F0">
      <w:pPr>
        <w:spacing w:before="240" w:line="276" w:lineRule="auto"/>
        <w:jc w:val="center"/>
        <w:rPr>
          <w:rStyle w:val="Domylnaczcionkaakapitu1"/>
          <w:rFonts w:eastAsia="Arial" w:cs="Times New Roman"/>
          <w:b/>
          <w:bCs/>
          <w:sz w:val="22"/>
          <w:szCs w:val="22"/>
        </w:rPr>
      </w:pPr>
      <w:r w:rsidRPr="001408B2">
        <w:rPr>
          <w:rStyle w:val="Domylnaczcionkaakapitu1"/>
          <w:rFonts w:eastAsia="Arial" w:cs="Times New Roman"/>
          <w:b/>
          <w:bCs/>
          <w:sz w:val="22"/>
          <w:szCs w:val="22"/>
        </w:rPr>
        <w:t>POUCZENIE</w:t>
      </w:r>
    </w:p>
    <w:p w14:paraId="794B31D4" w14:textId="77777777" w:rsidR="008B462C" w:rsidRPr="001408B2" w:rsidRDefault="008B462C" w:rsidP="008B462C">
      <w:pPr>
        <w:widowControl/>
        <w:suppressAutoHyphens w:val="0"/>
        <w:spacing w:before="120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t>1.   Decyzja niniejsza jest ostateczna, nie służy od niej dalszy środek odwoławczy.</w:t>
      </w:r>
    </w:p>
    <w:p w14:paraId="54C38FE5" w14:textId="77777777" w:rsidR="008B462C" w:rsidRPr="001408B2" w:rsidRDefault="008B462C" w:rsidP="008B462C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t>2. Od niniejszej decyzji stronie przysługuje prawo wniesienia skargi do Wojewódzkiego Sądu Administracyjnego w Olsztynie ul. Emilii Plater 1. Skargę wraz z odpisami dla wszystkich stron wnosi się za pośrednictwem Starosty Powiatu Olsztyńskiego, Plac Bema 5, 10-516 Olsztyn w terminie 30 dni od dnia doręczenia niniejszej decyzji. Skarga powinna odpowiadać wymogom przewidzianym w art. 57 §1, w związku z art. 46 §1 ustawy z dnia 30 sierpnia 2002r. Prawo o postępowaniu przed sądami administracyjnymi (</w:t>
      </w:r>
      <w:bookmarkStart w:id="1" w:name="_Hlk135131138"/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t>tj. Dz. U. z 2023 r. poz. 259 ze zm.).</w:t>
      </w:r>
    </w:p>
    <w:bookmarkEnd w:id="1"/>
    <w:p w14:paraId="6D742406" w14:textId="77777777" w:rsidR="008B462C" w:rsidRPr="001408B2" w:rsidRDefault="008B462C" w:rsidP="008B462C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t>Jednocześnie poucza się strony, o tym iż:</w:t>
      </w:r>
    </w:p>
    <w:p w14:paraId="1B96E03C" w14:textId="77777777" w:rsidR="008B462C" w:rsidRPr="001408B2" w:rsidRDefault="008B462C" w:rsidP="008B462C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t>3. Zgodnie z art. 199 ustawy z dnia 30 sierpnia 2002 r. Prawo o postępowaniu przed sądami administracyjnymi (tj. Dz. U. z 2023 r. poz. 259 ze zm.) strony ponoszą koszty postępowania związane ze swym udziałem w sprawie, chyba że przepis szczególny stanowi inaczej.</w:t>
      </w:r>
    </w:p>
    <w:p w14:paraId="06252090" w14:textId="77777777" w:rsidR="008B462C" w:rsidRPr="001408B2" w:rsidRDefault="008B462C" w:rsidP="008B462C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t xml:space="preserve">4. Zgodnie z § 2 ust.3 pkt 1) rozporządzenia Rady Ministrów z dnia 16 grudnia 2003 r. </w:t>
      </w:r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br/>
        <w:t>w sprawie wysokości oraz szczegółowych zasad pobierania wpisu w postępowaniu przed sądami administracyjnymi (Dz.U. z 2003 r., Nr 221, poz. 2193) wpis stały wynosi w sprawach skarg z zakresu budownictwa i architektury 500 zł.</w:t>
      </w:r>
    </w:p>
    <w:p w14:paraId="595EE1B8" w14:textId="77777777" w:rsidR="008B462C" w:rsidRPr="001408B2" w:rsidRDefault="008B462C" w:rsidP="008B462C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t>5. Przy uiszczaniu wpisu - zarówno gotówką do kasy właściwego sądu administracyjnego, jak i na rachunek bankowy tego sądu - należy wskazać tytuł wpłaty, rodzaj pisma, od którego wpis jest uiszczany, oraz znak sprawy przed tutejszym organem.</w:t>
      </w:r>
    </w:p>
    <w:p w14:paraId="28062C88" w14:textId="77777777" w:rsidR="008B462C" w:rsidRPr="001408B2" w:rsidRDefault="008B462C" w:rsidP="008B462C">
      <w:pPr>
        <w:widowControl/>
        <w:suppressAutoHyphens w:val="0"/>
        <w:jc w:val="both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1408B2">
        <w:rPr>
          <w:rFonts w:eastAsia="Times New Roman" w:cs="Times New Roman"/>
          <w:kern w:val="0"/>
          <w:sz w:val="22"/>
          <w:szCs w:val="22"/>
          <w:lang w:eastAsia="pl-PL" w:bidi="ar-SA"/>
        </w:rPr>
        <w:t>6. Zgodnie z art. 243 § 1 ustawy z dnia 30 sierpnia 2002 r. Prawo o postępowaniu przed sądami administracyjnymi (tj. Dz. U. z 2023 r. poz. 259 ze zm.) stronie na jej wniosek złożony przed wszczęciem postępowania lub w toku postępowania może być przyznane prawo pomocy przez ustanowienie adwokata, radcy prawnego, doradcy podatkowego lub rzecznika patentowego. Prawo pomocy obejmuje, zgodnie z art. 244 § 1 ww. ustawy zwolnienie od kosztów sądowych oraz ustanowienie adwokata, radcy prawnego, doradcy podatkowego lub rzecznika patentowego. Wniosek w tym przedmiocie powinien być złożony na urzędowym formularzu według ustalonego wzoru.</w:t>
      </w:r>
    </w:p>
    <w:p w14:paraId="0FE72B56" w14:textId="3DD71206" w:rsidR="008B462C" w:rsidRPr="001408B2" w:rsidRDefault="008B462C" w:rsidP="008B462C">
      <w:pPr>
        <w:widowControl/>
        <w:suppressAutoHyphens w:val="0"/>
        <w:jc w:val="both"/>
        <w:rPr>
          <w:rFonts w:eastAsia="Calibri" w:cs="Times New Roman"/>
          <w:kern w:val="0"/>
          <w:lang w:eastAsia="en-US" w:bidi="ar-SA"/>
        </w:rPr>
      </w:pPr>
      <w:r w:rsidRPr="001408B2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7. Urzędowe formularze, o których mowa w pkt. 6 udostępniane są w wojewódzkich sądach administracyjnych, Naczelnym Sądzie Administracyjnym, urzędach gmin, a także w </w:t>
      </w:r>
      <w:r w:rsidR="005302BE" w:rsidRPr="001408B2">
        <w:rPr>
          <w:rFonts w:eastAsia="Calibri" w:cs="Times New Roman"/>
          <w:kern w:val="0"/>
          <w:sz w:val="22"/>
          <w:szCs w:val="22"/>
          <w:lang w:eastAsia="en-US" w:bidi="ar-SA"/>
        </w:rPr>
        <w:t>Internecie</w:t>
      </w:r>
      <w:r w:rsidRPr="001408B2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pod adresem: </w:t>
      </w:r>
      <w:hyperlink r:id="rId7" w:history="1">
        <w:r w:rsidRPr="001408B2">
          <w:rPr>
            <w:rFonts w:eastAsia="Calibri" w:cs="Times New Roman"/>
            <w:color w:val="0000FF"/>
            <w:kern w:val="0"/>
            <w:sz w:val="22"/>
            <w:szCs w:val="22"/>
            <w:u w:val="single"/>
            <w:lang w:eastAsia="en-US" w:bidi="ar-SA"/>
          </w:rPr>
          <w:t>http://www.nsa.gov.pl/</w:t>
        </w:r>
      </w:hyperlink>
      <w:r w:rsidRPr="001408B2">
        <w:rPr>
          <w:rFonts w:eastAsia="Calibri" w:cs="Times New Roman"/>
          <w:kern w:val="0"/>
          <w:sz w:val="22"/>
          <w:szCs w:val="22"/>
          <w:lang w:eastAsia="en-US" w:bidi="ar-SA"/>
        </w:rPr>
        <w:t>. Wniosek ten wolny jest od opłat sądowych</w:t>
      </w:r>
    </w:p>
    <w:p w14:paraId="3276321F" w14:textId="77777777" w:rsidR="008B462C" w:rsidRPr="001408B2" w:rsidRDefault="008B462C" w:rsidP="008B462C">
      <w:pPr>
        <w:spacing w:line="100" w:lineRule="atLeast"/>
        <w:ind w:left="6237"/>
        <w:rPr>
          <w:rFonts w:cs="Times New Roman"/>
          <w:b/>
          <w:bCs/>
          <w:sz w:val="18"/>
          <w:szCs w:val="18"/>
        </w:rPr>
      </w:pPr>
      <w:r w:rsidRPr="001408B2">
        <w:rPr>
          <w:rFonts w:cs="Times New Roman"/>
          <w:noProof/>
          <w:kern w:val="1"/>
          <w:lang w:eastAsia="hi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3FE9A881" wp14:editId="25465BD8">
                <wp:simplePos x="0" y="0"/>
                <wp:positionH relativeFrom="column">
                  <wp:posOffset>3724275</wp:posOffset>
                </wp:positionH>
                <wp:positionV relativeFrom="paragraph">
                  <wp:posOffset>33655</wp:posOffset>
                </wp:positionV>
                <wp:extent cx="1940791" cy="1024313"/>
                <wp:effectExtent l="0" t="0" r="2540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0791" cy="1024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C9C2C" w14:textId="77777777" w:rsidR="008B462C" w:rsidRPr="00CE0979" w:rsidRDefault="008B462C" w:rsidP="00AE1BBB">
                            <w:pPr>
                              <w:jc w:val="center"/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E0979"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z up. Starosty Olsztyńskiego</w:t>
                            </w:r>
                          </w:p>
                          <w:p w14:paraId="66100AF1" w14:textId="77777777" w:rsidR="008B462C" w:rsidRPr="00CE0979" w:rsidRDefault="008B462C" w:rsidP="00AE1BBB">
                            <w:pPr>
                              <w:spacing w:line="100" w:lineRule="atLeast"/>
                              <w:jc w:val="center"/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E0979"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Ireneusz </w:t>
                            </w:r>
                            <w:proofErr w:type="spellStart"/>
                            <w:r w:rsidRPr="00CE0979"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Piłkowski</w:t>
                            </w:r>
                            <w:proofErr w:type="spellEnd"/>
                          </w:p>
                          <w:p w14:paraId="108099EB" w14:textId="77777777" w:rsidR="008B462C" w:rsidRPr="00CE0979" w:rsidRDefault="008B462C" w:rsidP="00AE1BBB">
                            <w:pPr>
                              <w:spacing w:line="100" w:lineRule="atLeast"/>
                              <w:jc w:val="center"/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E0979"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Dyrektor Wydziału</w:t>
                            </w:r>
                          </w:p>
                          <w:p w14:paraId="309D8219" w14:textId="77777777" w:rsidR="008B462C" w:rsidRPr="00CE0979" w:rsidRDefault="008B462C" w:rsidP="00AE1BBB">
                            <w:pPr>
                              <w:spacing w:line="100" w:lineRule="atLeast"/>
                              <w:jc w:val="center"/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E0979">
                              <w:rPr>
                                <w:rFonts w:eastAsia="Arial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Budownictwa i Infrastruktury</w:t>
                            </w:r>
                          </w:p>
                          <w:p w14:paraId="2594B5A0" w14:textId="72D404ED" w:rsidR="008B462C" w:rsidRPr="00CE0979" w:rsidRDefault="008B462C" w:rsidP="00AE1BBB">
                            <w:pPr>
                              <w:spacing w:line="100" w:lineRule="atLeast"/>
                              <w:jc w:val="center"/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E0979"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/dokument wydany i podpisany</w:t>
                            </w:r>
                          </w:p>
                          <w:p w14:paraId="55088BF9" w14:textId="77777777" w:rsidR="008B462C" w:rsidRPr="00CE0979" w:rsidRDefault="008B462C" w:rsidP="00AE1BBB">
                            <w:pPr>
                              <w:spacing w:line="100" w:lineRule="atLeast"/>
                              <w:jc w:val="center"/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E0979">
                              <w:rPr>
                                <w:rFonts w:eastAsia="Arial" w:cs="Times New Roman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>elektronicznie/</w:t>
                            </w:r>
                          </w:p>
                          <w:p w14:paraId="43EEA8EC" w14:textId="77777777" w:rsidR="008B462C" w:rsidRDefault="008B462C" w:rsidP="008B4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9A88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3.25pt;margin-top:2.65pt;width:152.8pt;height:8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" o:allowoverlap="f" stroked="f">
                <v:textbox>
                  <w:txbxContent>
                    <w:p w14:paraId="104C9C2C" w14:textId="77777777" w:rsidR="008B462C" w:rsidRPr="00CE0979" w:rsidRDefault="008B462C" w:rsidP="00AE1BBB">
                      <w:pPr>
                        <w:jc w:val="center"/>
                        <w:rPr>
                          <w:rFonts w:eastAsia="Arial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CE0979">
                        <w:rPr>
                          <w:rFonts w:eastAsia="Arial" w:cs="Times New Roman"/>
                          <w:b/>
                          <w:bCs/>
                          <w:sz w:val="20"/>
                          <w:szCs w:val="20"/>
                        </w:rPr>
                        <w:t>z up. Starosty Olsztyńskiego</w:t>
                      </w:r>
                    </w:p>
                    <w:p w14:paraId="66100AF1" w14:textId="77777777" w:rsidR="008B462C" w:rsidRPr="00CE0979" w:rsidRDefault="008B462C" w:rsidP="00AE1BBB">
                      <w:pPr>
                        <w:spacing w:line="100" w:lineRule="atLeast"/>
                        <w:jc w:val="center"/>
                        <w:rPr>
                          <w:rFonts w:eastAsia="Arial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CE0979">
                        <w:rPr>
                          <w:rFonts w:eastAsia="Arial" w:cs="Times New Roman"/>
                          <w:b/>
                          <w:bCs/>
                          <w:sz w:val="20"/>
                          <w:szCs w:val="20"/>
                        </w:rPr>
                        <w:t>Ireneusz Piłkowski</w:t>
                      </w:r>
                    </w:p>
                    <w:p w14:paraId="108099EB" w14:textId="77777777" w:rsidR="008B462C" w:rsidRPr="00CE0979" w:rsidRDefault="008B462C" w:rsidP="00AE1BBB">
                      <w:pPr>
                        <w:spacing w:line="100" w:lineRule="atLeast"/>
                        <w:jc w:val="center"/>
                        <w:rPr>
                          <w:rFonts w:eastAsia="Arial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CE0979">
                        <w:rPr>
                          <w:rFonts w:eastAsia="Arial" w:cs="Times New Roman"/>
                          <w:b/>
                          <w:bCs/>
                          <w:sz w:val="20"/>
                          <w:szCs w:val="20"/>
                        </w:rPr>
                        <w:t>Dyrektor Wydziału</w:t>
                      </w:r>
                    </w:p>
                    <w:p w14:paraId="309D8219" w14:textId="77777777" w:rsidR="008B462C" w:rsidRPr="00CE0979" w:rsidRDefault="008B462C" w:rsidP="00AE1BBB">
                      <w:pPr>
                        <w:spacing w:line="100" w:lineRule="atLeast"/>
                        <w:jc w:val="center"/>
                        <w:rPr>
                          <w:rFonts w:eastAsia="Arial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CE0979">
                        <w:rPr>
                          <w:rFonts w:eastAsia="Arial" w:cs="Times New Roman"/>
                          <w:b/>
                          <w:bCs/>
                          <w:sz w:val="20"/>
                          <w:szCs w:val="20"/>
                        </w:rPr>
                        <w:t>Budownictwa i Infrastruktury</w:t>
                      </w:r>
                    </w:p>
                    <w:p w14:paraId="2594B5A0" w14:textId="72D404ED" w:rsidR="008B462C" w:rsidRPr="00CE0979" w:rsidRDefault="008B462C" w:rsidP="00AE1BBB">
                      <w:pPr>
                        <w:spacing w:line="100" w:lineRule="atLeast"/>
                        <w:jc w:val="center"/>
                        <w:rPr>
                          <w:rFonts w:eastAsia="Arial" w:cs="Times New Roman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</w:pPr>
                      <w:r w:rsidRPr="00CE0979">
                        <w:rPr>
                          <w:rFonts w:eastAsia="Arial" w:cs="Times New Roman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/dokument wydany i podpisany</w:t>
                      </w:r>
                    </w:p>
                    <w:p w14:paraId="55088BF9" w14:textId="77777777" w:rsidR="008B462C" w:rsidRPr="00CE0979" w:rsidRDefault="008B462C" w:rsidP="00AE1BBB">
                      <w:pPr>
                        <w:spacing w:line="100" w:lineRule="atLeast"/>
                        <w:jc w:val="center"/>
                        <w:rPr>
                          <w:rFonts w:eastAsia="Arial" w:cs="Times New Roman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</w:pPr>
                      <w:r w:rsidRPr="00CE0979">
                        <w:rPr>
                          <w:rFonts w:eastAsia="Arial" w:cs="Times New Roman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</w:rPr>
                        <w:t>elektronicznie/</w:t>
                      </w:r>
                    </w:p>
                    <w:p w14:paraId="43EEA8EC" w14:textId="77777777" w:rsidR="008B462C" w:rsidRDefault="008B462C" w:rsidP="008B462C"/>
                  </w:txbxContent>
                </v:textbox>
              </v:shape>
            </w:pict>
          </mc:Fallback>
        </mc:AlternateContent>
      </w:r>
    </w:p>
    <w:p w14:paraId="7B6DABB8" w14:textId="77777777" w:rsidR="008B462C" w:rsidRPr="001408B2" w:rsidRDefault="008B462C" w:rsidP="008B462C">
      <w:pPr>
        <w:ind w:left="6804"/>
        <w:jc w:val="center"/>
        <w:rPr>
          <w:rFonts w:eastAsia="Arial" w:cs="Times New Roman"/>
          <w:b/>
          <w:bCs/>
          <w:sz w:val="20"/>
          <w:szCs w:val="20"/>
        </w:rPr>
      </w:pPr>
      <w:bookmarkStart w:id="2" w:name="_Hlk74305942"/>
    </w:p>
    <w:bookmarkEnd w:id="2"/>
    <w:p w14:paraId="3961B797" w14:textId="77777777" w:rsidR="008B462C" w:rsidRPr="001408B2" w:rsidRDefault="008B462C" w:rsidP="008B462C">
      <w:pPr>
        <w:pStyle w:val="Standard"/>
        <w:ind w:firstLine="15"/>
        <w:jc w:val="center"/>
        <w:rPr>
          <w:rFonts w:ascii="Times New Roman" w:eastAsia="Lucida Sans Unicode" w:hAnsi="Times New Roman" w:cs="Times New Roman"/>
          <w:i/>
          <w:iCs/>
          <w:color w:val="000000"/>
          <w:sz w:val="22"/>
          <w:szCs w:val="22"/>
        </w:rPr>
      </w:pPr>
    </w:p>
    <w:p w14:paraId="74CCFE88" w14:textId="77777777" w:rsidR="008B462C" w:rsidRPr="001408B2" w:rsidRDefault="008B462C" w:rsidP="008B462C">
      <w:pPr>
        <w:pStyle w:val="Standard"/>
        <w:jc w:val="both"/>
        <w:rPr>
          <w:rFonts w:ascii="Times New Roman" w:eastAsia="HG Mincho Light J" w:hAnsi="Times New Roman" w:cs="Times New Roman"/>
          <w:color w:val="000000"/>
          <w:sz w:val="22"/>
          <w:szCs w:val="22"/>
        </w:rPr>
      </w:pPr>
    </w:p>
    <w:p w14:paraId="774DB013" w14:textId="77777777" w:rsidR="008B462C" w:rsidRPr="001408B2" w:rsidRDefault="008B462C" w:rsidP="008B462C">
      <w:pPr>
        <w:pStyle w:val="Standard"/>
        <w:rPr>
          <w:rFonts w:ascii="Times New Roman" w:eastAsia="HG Mincho Light J" w:hAnsi="Times New Roman" w:cs="Times New Roman"/>
          <w:color w:val="000000"/>
          <w:sz w:val="22"/>
          <w:szCs w:val="22"/>
        </w:rPr>
      </w:pPr>
    </w:p>
    <w:p w14:paraId="7A68AEBA" w14:textId="77777777" w:rsidR="008B462C" w:rsidRPr="001408B2" w:rsidRDefault="008B462C" w:rsidP="008B462C">
      <w:pPr>
        <w:pStyle w:val="Standard"/>
        <w:rPr>
          <w:rFonts w:ascii="Times New Roman" w:eastAsia="HG Mincho Light J" w:hAnsi="Times New Roman" w:cs="Times New Roman"/>
          <w:color w:val="000000"/>
          <w:sz w:val="22"/>
          <w:szCs w:val="22"/>
        </w:rPr>
      </w:pPr>
    </w:p>
    <w:p w14:paraId="1D041015" w14:textId="77777777" w:rsidR="008B462C" w:rsidRPr="001408B2" w:rsidRDefault="008B462C" w:rsidP="008B462C">
      <w:pPr>
        <w:pStyle w:val="Standard"/>
        <w:rPr>
          <w:rFonts w:ascii="Times New Roman" w:eastAsia="HG Mincho Light J" w:hAnsi="Times New Roman" w:cs="Times New Roman"/>
          <w:color w:val="000000"/>
          <w:sz w:val="22"/>
          <w:szCs w:val="22"/>
        </w:rPr>
      </w:pPr>
    </w:p>
    <w:p w14:paraId="515AE5CC" w14:textId="77777777" w:rsidR="006E0195" w:rsidRPr="001408B2" w:rsidRDefault="006E0195" w:rsidP="008D1011">
      <w:pPr>
        <w:rPr>
          <w:rFonts w:eastAsia="HG Mincho Light J" w:cs="Times New Roman"/>
          <w:color w:val="000000"/>
          <w:sz w:val="22"/>
          <w:szCs w:val="22"/>
          <w:lang w:eastAsia="pl-PL" w:bidi="ar-SA"/>
        </w:rPr>
      </w:pPr>
    </w:p>
    <w:p w14:paraId="3E4CE478" w14:textId="77777777" w:rsidR="008A4211" w:rsidRPr="001408B2" w:rsidRDefault="00F11A54" w:rsidP="008B462C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1408B2">
        <w:rPr>
          <w:rFonts w:ascii="Times New Roman" w:hAnsi="Times New Roman" w:cs="Times New Roman"/>
          <w:sz w:val="22"/>
          <w:szCs w:val="22"/>
        </w:rPr>
        <w:t>ADNOTACJA DOTYCZĄCA OPŁATY SKARBOWEJ:</w:t>
      </w:r>
    </w:p>
    <w:p w14:paraId="28767C49" w14:textId="7ADCD1FA" w:rsidR="008B462C" w:rsidRPr="001408B2" w:rsidRDefault="004505AF" w:rsidP="008B462C">
      <w:pPr>
        <w:pStyle w:val="Standard"/>
        <w:suppressAutoHyphens w:val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 xml:space="preserve">Uiszczono opłatę skarbową w </w:t>
      </w:r>
      <w:r w:rsidR="000E786D">
        <w:rPr>
          <w:rFonts w:ascii="Times New Roman" w:eastAsia="Times New Roman" w:hAnsi="Times New Roman" w:cs="Times New Roman"/>
          <w:color w:val="000000"/>
          <w:sz w:val="20"/>
          <w:szCs w:val="20"/>
          <w:lang w:bidi="ar-SA"/>
        </w:rPr>
        <w:t>wysokości 155 zł</w:t>
      </w:r>
    </w:p>
    <w:p w14:paraId="740A0A77" w14:textId="7B96240A" w:rsidR="00BE0137" w:rsidRPr="001408B2" w:rsidRDefault="00F11A54" w:rsidP="008B462C">
      <w:pPr>
        <w:pStyle w:val="Standard"/>
        <w:suppressAutoHyphens w:val="0"/>
        <w:jc w:val="center"/>
        <w:rPr>
          <w:rFonts w:ascii="Times New Roman" w:eastAsia="HG Mincho Light J" w:hAnsi="Times New Roman" w:cs="Times New Roman"/>
          <w:color w:val="000000"/>
          <w:sz w:val="20"/>
          <w:szCs w:val="20"/>
        </w:rPr>
      </w:pPr>
      <w:r w:rsidRPr="001408B2">
        <w:rPr>
          <w:rFonts w:ascii="Times New Roman" w:hAnsi="Times New Roman" w:cs="Times New Roman"/>
          <w:sz w:val="20"/>
          <w:szCs w:val="20"/>
        </w:rPr>
        <w:t xml:space="preserve">zgodnie z Ustawą o opłacie skarbowej </w:t>
      </w:r>
      <w:r w:rsidRPr="001408B2">
        <w:rPr>
          <w:rFonts w:ascii="Times New Roman" w:eastAsia="Arial" w:hAnsi="Times New Roman" w:cs="Times New Roman"/>
          <w:sz w:val="20"/>
          <w:szCs w:val="20"/>
        </w:rPr>
        <w:t xml:space="preserve">z dnia 16 listopada 2006 r. (Dz. U. </w:t>
      </w:r>
      <w:r w:rsidR="00AE1BBB" w:rsidRPr="001408B2">
        <w:rPr>
          <w:rFonts w:ascii="Times New Roman" w:eastAsia="Arial" w:hAnsi="Times New Roman" w:cs="Times New Roman"/>
          <w:sz w:val="20"/>
          <w:szCs w:val="20"/>
        </w:rPr>
        <w:t>2025</w:t>
      </w:r>
      <w:r w:rsidRPr="001408B2">
        <w:rPr>
          <w:rFonts w:ascii="Times New Roman" w:eastAsia="Arial" w:hAnsi="Times New Roman" w:cs="Times New Roman"/>
          <w:sz w:val="20"/>
          <w:szCs w:val="20"/>
        </w:rPr>
        <w:t xml:space="preserve"> poz. </w:t>
      </w:r>
      <w:r w:rsidR="00AE1BBB" w:rsidRPr="001408B2">
        <w:rPr>
          <w:rFonts w:ascii="Times New Roman" w:eastAsia="Arial" w:hAnsi="Times New Roman" w:cs="Times New Roman"/>
          <w:sz w:val="20"/>
          <w:szCs w:val="20"/>
        </w:rPr>
        <w:t>1154</w:t>
      </w:r>
      <w:r w:rsidRPr="001408B2">
        <w:rPr>
          <w:rFonts w:ascii="Times New Roman" w:eastAsia="Arial" w:hAnsi="Times New Roman" w:cs="Times New Roman"/>
          <w:sz w:val="20"/>
          <w:szCs w:val="20"/>
        </w:rPr>
        <w:t xml:space="preserve"> t. j.)</w:t>
      </w:r>
    </w:p>
    <w:p w14:paraId="09D60401" w14:textId="72645C86" w:rsidR="00323FE8" w:rsidRPr="001408B2" w:rsidRDefault="00323FE8">
      <w:pPr>
        <w:pStyle w:val="Standard"/>
        <w:tabs>
          <w:tab w:val="left" w:pos="6237"/>
        </w:tabs>
        <w:jc w:val="both"/>
        <w:rPr>
          <w:rStyle w:val="Domylnaczcionkaakapitu1"/>
          <w:rFonts w:ascii="Times New Roman" w:hAnsi="Times New Roman" w:cs="Times New Roman"/>
          <w:spacing w:val="-4"/>
          <w:sz w:val="20"/>
          <w:szCs w:val="20"/>
        </w:rPr>
      </w:pPr>
    </w:p>
    <w:p w14:paraId="29313466" w14:textId="77777777" w:rsidR="000E786D" w:rsidRPr="000E786D" w:rsidRDefault="000E786D" w:rsidP="000E786D">
      <w:pPr>
        <w:spacing w:line="276" w:lineRule="auto"/>
        <w:rPr>
          <w:rFonts w:cs="Times New Roman"/>
          <w:sz w:val="18"/>
          <w:szCs w:val="18"/>
          <w:u w:val="single"/>
        </w:rPr>
      </w:pPr>
      <w:r w:rsidRPr="000E786D">
        <w:rPr>
          <w:rFonts w:cs="Times New Roman"/>
          <w:sz w:val="18"/>
          <w:szCs w:val="18"/>
          <w:u w:val="single"/>
        </w:rPr>
        <w:t>Otrzymują:</w:t>
      </w:r>
    </w:p>
    <w:p w14:paraId="5FB3FF79" w14:textId="77777777" w:rsidR="000E786D" w:rsidRPr="000E786D" w:rsidRDefault="000E786D" w:rsidP="000E786D">
      <w:pPr>
        <w:numPr>
          <w:ilvl w:val="0"/>
          <w:numId w:val="27"/>
        </w:numPr>
        <w:autoSpaceDN/>
        <w:spacing w:line="276" w:lineRule="auto"/>
        <w:jc w:val="both"/>
        <w:textAlignment w:val="auto"/>
        <w:rPr>
          <w:rFonts w:eastAsia="SimSun" w:cs="Times New Roman"/>
          <w:kern w:val="1"/>
          <w:sz w:val="18"/>
          <w:szCs w:val="18"/>
          <w:lang w:eastAsia="hi-IN"/>
        </w:rPr>
      </w:pPr>
      <w:bookmarkStart w:id="3" w:name="_Hlk148077983"/>
      <w:bookmarkStart w:id="4" w:name="_Hlk117492183"/>
      <w:r w:rsidRPr="000E786D">
        <w:rPr>
          <w:rFonts w:eastAsia="SimSun" w:cs="Times New Roman"/>
          <w:kern w:val="1"/>
          <w:sz w:val="18"/>
          <w:szCs w:val="18"/>
          <w:lang w:eastAsia="hi-IN"/>
        </w:rPr>
        <w:t>WORD – RCBRD w Olsztynie., ul. Towarowa 17, 10-416 Olsztyn (+ 1 egz. proj. bud.),</w:t>
      </w:r>
    </w:p>
    <w:p w14:paraId="175CBDAB" w14:textId="7A5F7A8E" w:rsidR="000E786D" w:rsidRPr="000E786D" w:rsidRDefault="000E786D" w:rsidP="000E786D">
      <w:pPr>
        <w:autoSpaceDN/>
        <w:spacing w:line="276" w:lineRule="auto"/>
        <w:ind w:left="360"/>
        <w:jc w:val="both"/>
        <w:textAlignment w:val="auto"/>
        <w:rPr>
          <w:rFonts w:eastAsia="SimSun" w:cs="Times New Roman"/>
          <w:kern w:val="1"/>
          <w:sz w:val="18"/>
          <w:szCs w:val="18"/>
          <w:lang w:eastAsia="hi-IN"/>
        </w:rPr>
      </w:pPr>
      <w:r w:rsidRPr="000E786D">
        <w:rPr>
          <w:rFonts w:eastAsia="SimSun" w:cs="Times New Roman"/>
          <w:kern w:val="1"/>
          <w:sz w:val="18"/>
          <w:szCs w:val="18"/>
          <w:u w:val="single"/>
          <w:lang w:eastAsia="hi-IN"/>
        </w:rPr>
        <w:t xml:space="preserve">na ręce upoważnionego: </w:t>
      </w:r>
      <w:r w:rsidR="00512B88">
        <w:rPr>
          <w:rFonts w:eastAsia="SimSun" w:cs="Times New Roman"/>
          <w:kern w:val="1"/>
          <w:sz w:val="18"/>
          <w:szCs w:val="18"/>
          <w:lang w:eastAsia="hi-IN"/>
        </w:rPr>
        <w:t xml:space="preserve">                          </w:t>
      </w:r>
      <w:r w:rsidRPr="000E786D">
        <w:rPr>
          <w:rFonts w:eastAsia="SimSun" w:cs="Times New Roman"/>
          <w:kern w:val="1"/>
          <w:sz w:val="18"/>
          <w:szCs w:val="18"/>
          <w:lang w:eastAsia="hi-IN"/>
        </w:rPr>
        <w:t>, ul. Kościuszki 13, 10-502 Olsztyn;</w:t>
      </w:r>
    </w:p>
    <w:bookmarkEnd w:id="3"/>
    <w:p w14:paraId="5BE5147F" w14:textId="77777777" w:rsidR="000E786D" w:rsidRPr="000E786D" w:rsidRDefault="000E786D" w:rsidP="000E786D">
      <w:pPr>
        <w:spacing w:line="276" w:lineRule="auto"/>
        <w:rPr>
          <w:rFonts w:cs="Times New Roman"/>
          <w:sz w:val="18"/>
          <w:szCs w:val="18"/>
          <w:u w:val="single"/>
        </w:rPr>
      </w:pPr>
      <w:r w:rsidRPr="000E786D">
        <w:rPr>
          <w:rFonts w:cs="Times New Roman"/>
          <w:sz w:val="18"/>
          <w:szCs w:val="18"/>
          <w:u w:val="single"/>
        </w:rPr>
        <w:t>Do wiadomości:</w:t>
      </w:r>
    </w:p>
    <w:p w14:paraId="7E5041FF" w14:textId="77777777" w:rsidR="000E786D" w:rsidRPr="000E786D" w:rsidRDefault="000E786D" w:rsidP="000E786D">
      <w:pPr>
        <w:numPr>
          <w:ilvl w:val="0"/>
          <w:numId w:val="27"/>
        </w:numPr>
        <w:autoSpaceDN/>
        <w:spacing w:line="276" w:lineRule="auto"/>
        <w:jc w:val="both"/>
        <w:textAlignment w:val="auto"/>
        <w:rPr>
          <w:rFonts w:eastAsia="SimSun" w:cs="Times New Roman"/>
          <w:kern w:val="1"/>
          <w:sz w:val="18"/>
          <w:szCs w:val="18"/>
          <w:lang w:eastAsia="hi-IN"/>
        </w:rPr>
      </w:pPr>
      <w:r w:rsidRPr="000E786D">
        <w:rPr>
          <w:rFonts w:eastAsia="SimSun" w:cs="Times New Roman"/>
          <w:kern w:val="1"/>
          <w:sz w:val="18"/>
          <w:szCs w:val="18"/>
          <w:lang w:eastAsia="hi-IN"/>
        </w:rPr>
        <w:t xml:space="preserve">Gmina Jonkowo – </w:t>
      </w:r>
      <w:proofErr w:type="spellStart"/>
      <w:r w:rsidRPr="000E786D">
        <w:rPr>
          <w:rFonts w:eastAsia="SimSun" w:cs="Times New Roman"/>
          <w:kern w:val="1"/>
          <w:sz w:val="18"/>
          <w:szCs w:val="18"/>
          <w:lang w:eastAsia="hi-IN"/>
        </w:rPr>
        <w:t>eDoręczenia</w:t>
      </w:r>
      <w:proofErr w:type="spellEnd"/>
      <w:r w:rsidRPr="000E786D">
        <w:rPr>
          <w:rFonts w:eastAsia="SimSun" w:cs="Times New Roman"/>
          <w:kern w:val="1"/>
          <w:sz w:val="18"/>
          <w:szCs w:val="18"/>
          <w:lang w:eastAsia="hi-IN"/>
        </w:rPr>
        <w:t>;</w:t>
      </w:r>
    </w:p>
    <w:p w14:paraId="6800C91F" w14:textId="77777777" w:rsidR="000E786D" w:rsidRPr="000E786D" w:rsidRDefault="000E786D" w:rsidP="000E786D">
      <w:pPr>
        <w:numPr>
          <w:ilvl w:val="0"/>
          <w:numId w:val="27"/>
        </w:numPr>
        <w:autoSpaceDN/>
        <w:spacing w:line="276" w:lineRule="auto"/>
        <w:jc w:val="both"/>
        <w:textAlignment w:val="auto"/>
        <w:rPr>
          <w:rFonts w:eastAsia="SimSun" w:cs="Times New Roman"/>
          <w:kern w:val="1"/>
          <w:sz w:val="18"/>
          <w:szCs w:val="18"/>
          <w:lang w:eastAsia="hi-IN"/>
        </w:rPr>
      </w:pPr>
      <w:r w:rsidRPr="000E786D">
        <w:rPr>
          <w:rFonts w:cs="Times New Roman"/>
          <w:sz w:val="18"/>
          <w:szCs w:val="18"/>
        </w:rPr>
        <w:t>PINB Olsztyn, ul. Dąbrowszczaków 41, 10-542 Olsztyn (+ 1 egz. dok. proj.);</w:t>
      </w:r>
    </w:p>
    <w:p w14:paraId="0130A346" w14:textId="77777777" w:rsidR="000E786D" w:rsidRPr="000E786D" w:rsidRDefault="000E786D" w:rsidP="000E786D">
      <w:pPr>
        <w:numPr>
          <w:ilvl w:val="0"/>
          <w:numId w:val="27"/>
        </w:numPr>
        <w:spacing w:line="276" w:lineRule="auto"/>
        <w:rPr>
          <w:rFonts w:cs="Times New Roman"/>
          <w:sz w:val="18"/>
          <w:szCs w:val="18"/>
        </w:rPr>
      </w:pPr>
      <w:r w:rsidRPr="000E786D">
        <w:rPr>
          <w:rFonts w:cs="Times New Roman"/>
          <w:sz w:val="18"/>
          <w:szCs w:val="18"/>
        </w:rPr>
        <w:t>Aa.</w:t>
      </w:r>
      <w:bookmarkEnd w:id="4"/>
      <w:r w:rsidRPr="000E786D">
        <w:rPr>
          <w:rFonts w:cs="Times New Roman"/>
          <w:sz w:val="18"/>
          <w:szCs w:val="18"/>
          <w:lang w:eastAsia="pl-PL" w:bidi="ar-SA"/>
        </w:rPr>
        <w:t xml:space="preserve"> (+ 1 egz. dok. proj.)</w:t>
      </w:r>
    </w:p>
    <w:p w14:paraId="0F3E696F" w14:textId="685F7866" w:rsidR="00323FE8" w:rsidRPr="001408B2" w:rsidRDefault="00323FE8">
      <w:pPr>
        <w:pStyle w:val="Standard"/>
        <w:tabs>
          <w:tab w:val="left" w:pos="6237"/>
        </w:tabs>
        <w:jc w:val="both"/>
        <w:rPr>
          <w:rStyle w:val="Domylnaczcionkaakapitu1"/>
          <w:rFonts w:ascii="Times New Roman" w:hAnsi="Times New Roman" w:cs="Times New Roman"/>
          <w:spacing w:val="-4"/>
          <w:sz w:val="20"/>
          <w:szCs w:val="20"/>
        </w:rPr>
      </w:pPr>
    </w:p>
    <w:p w14:paraId="4742D8A6" w14:textId="1160066A" w:rsidR="004F5785" w:rsidRPr="001408B2" w:rsidRDefault="004F5785" w:rsidP="004F5785">
      <w:pPr>
        <w:tabs>
          <w:tab w:val="left" w:pos="849"/>
        </w:tabs>
        <w:autoSpaceDN/>
        <w:jc w:val="both"/>
        <w:textAlignment w:val="auto"/>
        <w:rPr>
          <w:rFonts w:eastAsia="HG Mincho Light J" w:cs="Times New Roman"/>
          <w:color w:val="000000"/>
          <w:kern w:val="1"/>
          <w:sz w:val="18"/>
          <w:szCs w:val="18"/>
          <w:lang w:eastAsia="hi-IN"/>
        </w:rPr>
      </w:pPr>
      <w:r w:rsidRPr="001408B2">
        <w:rPr>
          <w:rFonts w:eastAsia="HG Mincho Light J" w:cs="Times New Roman"/>
          <w:color w:val="000000"/>
          <w:kern w:val="1"/>
          <w:sz w:val="18"/>
          <w:szCs w:val="18"/>
          <w:lang w:eastAsia="hi-IN"/>
        </w:rPr>
        <w:t>RPW/</w:t>
      </w:r>
      <w:r w:rsidR="000E786D">
        <w:rPr>
          <w:rFonts w:eastAsia="HG Mincho Light J" w:cs="Times New Roman"/>
          <w:color w:val="000000"/>
          <w:kern w:val="1"/>
          <w:sz w:val="18"/>
          <w:szCs w:val="18"/>
          <w:lang w:eastAsia="hi-IN"/>
        </w:rPr>
        <w:t>36957</w:t>
      </w:r>
      <w:r w:rsidR="00A014F0" w:rsidRPr="001408B2">
        <w:rPr>
          <w:rFonts w:eastAsia="HG Mincho Light J" w:cs="Times New Roman"/>
          <w:color w:val="000000"/>
          <w:kern w:val="1"/>
          <w:sz w:val="18"/>
          <w:szCs w:val="18"/>
          <w:lang w:eastAsia="hi-IN"/>
        </w:rPr>
        <w:t>/202</w:t>
      </w:r>
      <w:r w:rsidR="00AE1BBB" w:rsidRPr="001408B2">
        <w:rPr>
          <w:rFonts w:eastAsia="HG Mincho Light J" w:cs="Times New Roman"/>
          <w:color w:val="000000"/>
          <w:kern w:val="1"/>
          <w:sz w:val="18"/>
          <w:szCs w:val="18"/>
          <w:lang w:eastAsia="hi-IN"/>
        </w:rPr>
        <w:t>6</w:t>
      </w:r>
    </w:p>
    <w:p w14:paraId="056F6167" w14:textId="5A12CFDF" w:rsidR="008A4211" w:rsidRPr="001408B2" w:rsidRDefault="004F5785" w:rsidP="006E0195">
      <w:pPr>
        <w:tabs>
          <w:tab w:val="left" w:pos="849"/>
        </w:tabs>
        <w:autoSpaceDN/>
        <w:jc w:val="both"/>
        <w:textAlignment w:val="auto"/>
        <w:rPr>
          <w:rFonts w:cs="Times New Roman"/>
          <w:spacing w:val="-4"/>
          <w:sz w:val="20"/>
          <w:szCs w:val="20"/>
        </w:rPr>
      </w:pPr>
      <w:r w:rsidRPr="001408B2">
        <w:rPr>
          <w:rFonts w:eastAsia="HG Mincho Light J" w:cs="Times New Roman"/>
          <w:color w:val="000000"/>
          <w:kern w:val="1"/>
          <w:sz w:val="18"/>
          <w:szCs w:val="18"/>
          <w:lang w:eastAsia="hi-IN"/>
        </w:rPr>
        <w:t xml:space="preserve">Sprawę prowadzi: </w:t>
      </w:r>
      <w:r w:rsidR="00512B88">
        <w:rPr>
          <w:rFonts w:eastAsia="HG Mincho Light J" w:cs="Times New Roman"/>
          <w:color w:val="000000"/>
          <w:kern w:val="1"/>
          <w:sz w:val="18"/>
          <w:szCs w:val="18"/>
          <w:lang w:eastAsia="hi-IN"/>
        </w:rPr>
        <w:t xml:space="preserve">                                    </w:t>
      </w:r>
      <w:r w:rsidRPr="001408B2">
        <w:rPr>
          <w:rFonts w:eastAsia="HG Mincho Light J" w:cs="Times New Roman"/>
          <w:color w:val="000000"/>
          <w:kern w:val="1"/>
          <w:sz w:val="18"/>
          <w:szCs w:val="18"/>
          <w:lang w:eastAsia="hi-IN"/>
        </w:rPr>
        <w:t>, 89 523 28 85</w:t>
      </w:r>
    </w:p>
    <w:sectPr w:rsidR="008A4211" w:rsidRPr="001408B2" w:rsidSect="00BA106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1" w:right="1134" w:bottom="1134" w:left="1134" w:header="1134" w:footer="28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58E5A" w14:textId="77777777" w:rsidR="0058639F" w:rsidRDefault="00F11A54">
      <w:r>
        <w:separator/>
      </w:r>
    </w:p>
  </w:endnote>
  <w:endnote w:type="continuationSeparator" w:id="0">
    <w:p w14:paraId="11605079" w14:textId="77777777" w:rsidR="0058639F" w:rsidRDefault="00F1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'Arial Unicode MS'">
    <w:charset w:val="0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D5115" w14:textId="77777777" w:rsidR="005302BE" w:rsidRDefault="00F11A54">
    <w:pPr>
      <w:pStyle w:val="Standard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5266FF3" wp14:editId="6EA19E3B">
          <wp:simplePos x="0" y="0"/>
          <wp:positionH relativeFrom="column">
            <wp:posOffset>0</wp:posOffset>
          </wp:positionH>
          <wp:positionV relativeFrom="paragraph">
            <wp:posOffset>5040</wp:posOffset>
          </wp:positionV>
          <wp:extent cx="6115679" cy="54720"/>
          <wp:effectExtent l="0" t="0" r="0" b="2430"/>
          <wp:wrapSquare wrapText="bothSides"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79" cy="5472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FEC827F" w14:textId="77777777" w:rsidR="005302BE" w:rsidRDefault="00F11A54">
    <w:pPr>
      <w:pStyle w:val="Standard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Starostwo Powiatowe w Olsztynie, Plac Bema 5, 10-516 Olsztyn</w:t>
    </w:r>
  </w:p>
  <w:p w14:paraId="77315CD3" w14:textId="77777777" w:rsidR="00BA1060" w:rsidRPr="00BA1060" w:rsidRDefault="00BA1060" w:rsidP="00BA1060">
    <w:pPr>
      <w:autoSpaceDN/>
      <w:jc w:val="center"/>
      <w:textAlignment w:val="auto"/>
      <w:rPr>
        <w:rFonts w:eastAsia="SimSun" w:cs="Times New Roman"/>
        <w:kern w:val="1"/>
        <w:sz w:val="18"/>
        <w:szCs w:val="18"/>
        <w:lang w:eastAsia="hi-IN"/>
      </w:rPr>
    </w:pPr>
    <w:proofErr w:type="spellStart"/>
    <w:r w:rsidRPr="00BA1060">
      <w:rPr>
        <w:rFonts w:eastAsia="SimSun" w:cs="Times New Roman"/>
        <w:kern w:val="1"/>
        <w:sz w:val="18"/>
        <w:szCs w:val="18"/>
        <w:lang w:eastAsia="hi-IN"/>
      </w:rPr>
      <w:t>tel</w:t>
    </w:r>
    <w:proofErr w:type="spellEnd"/>
    <w:r w:rsidRPr="00BA1060">
      <w:rPr>
        <w:rFonts w:eastAsia="SimSun" w:cs="Times New Roman"/>
        <w:kern w:val="1"/>
        <w:sz w:val="18"/>
        <w:szCs w:val="18"/>
        <w:lang w:eastAsia="hi-IN"/>
      </w:rPr>
      <w:t>: 89 521 05 66, e-doręczenia: AE:PL-73458-32173-CRBET-17, e-mail: ib@powiat-olsztynski.pl</w:t>
    </w:r>
  </w:p>
  <w:p w14:paraId="3BC31156" w14:textId="77777777" w:rsidR="00BA1060" w:rsidRPr="00BA1060" w:rsidRDefault="00BA1060" w:rsidP="00BA1060">
    <w:pPr>
      <w:autoSpaceDN/>
      <w:jc w:val="center"/>
      <w:textAlignment w:val="auto"/>
      <w:rPr>
        <w:rFonts w:eastAsia="SimSun" w:cs="Times New Roman"/>
        <w:kern w:val="1"/>
        <w:sz w:val="18"/>
        <w:szCs w:val="18"/>
        <w:lang w:val="en-US" w:eastAsia="hi-IN"/>
      </w:rPr>
    </w:pPr>
    <w:r w:rsidRPr="00BA1060">
      <w:rPr>
        <w:rFonts w:eastAsia="SimSun" w:cs="Times New Roman"/>
        <w:kern w:val="1"/>
        <w:sz w:val="18"/>
        <w:szCs w:val="18"/>
        <w:lang w:eastAsia="hi-IN"/>
      </w:rPr>
      <w:t>Klauzula informacyjną RODO w siedzibie starostwa na tablicach informacyjnych lub na stronie BIP pod adresem: https://bip.powiat-olsztynski.pl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844D6" w14:textId="77777777" w:rsidR="005302BE" w:rsidRDefault="00F11A54">
    <w:pPr>
      <w:pStyle w:val="Standard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64384" behindDoc="0" locked="0" layoutInCell="1" allowOverlap="1" wp14:anchorId="2992082B" wp14:editId="62503016">
          <wp:simplePos x="0" y="0"/>
          <wp:positionH relativeFrom="column">
            <wp:posOffset>0</wp:posOffset>
          </wp:positionH>
          <wp:positionV relativeFrom="paragraph">
            <wp:posOffset>5040</wp:posOffset>
          </wp:positionV>
          <wp:extent cx="6115679" cy="54720"/>
          <wp:effectExtent l="0" t="0" r="0" b="2430"/>
          <wp:wrapSquare wrapText="bothSides"/>
          <wp:docPr id="4" name="grafik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79" cy="5472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7A5B455" w14:textId="77777777" w:rsidR="005302BE" w:rsidRDefault="00F11A54">
    <w:pPr>
      <w:pStyle w:val="Standard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Starostwo Powiatowe w Olsztynie, Plac Bema 5, 10-516 Olsztyn</w:t>
    </w:r>
  </w:p>
  <w:p w14:paraId="20F64864" w14:textId="77777777" w:rsidR="00BA1060" w:rsidRPr="00BA1060" w:rsidRDefault="00BA1060" w:rsidP="00BA1060">
    <w:pPr>
      <w:autoSpaceDN/>
      <w:jc w:val="center"/>
      <w:textAlignment w:val="auto"/>
      <w:rPr>
        <w:rFonts w:eastAsia="SimSun" w:cs="Times New Roman"/>
        <w:kern w:val="1"/>
        <w:sz w:val="18"/>
        <w:szCs w:val="18"/>
        <w:lang w:eastAsia="hi-IN"/>
      </w:rPr>
    </w:pPr>
    <w:proofErr w:type="spellStart"/>
    <w:r w:rsidRPr="00BA1060">
      <w:rPr>
        <w:rFonts w:eastAsia="SimSun" w:cs="Times New Roman"/>
        <w:kern w:val="1"/>
        <w:sz w:val="18"/>
        <w:szCs w:val="18"/>
        <w:lang w:eastAsia="hi-IN"/>
      </w:rPr>
      <w:t>tel</w:t>
    </w:r>
    <w:proofErr w:type="spellEnd"/>
    <w:r w:rsidRPr="00BA1060">
      <w:rPr>
        <w:rFonts w:eastAsia="SimSun" w:cs="Times New Roman"/>
        <w:kern w:val="1"/>
        <w:sz w:val="18"/>
        <w:szCs w:val="18"/>
        <w:lang w:eastAsia="hi-IN"/>
      </w:rPr>
      <w:t>: 89 521 05 66, e-doręczenia: AE:PL-73458-32173-CRBET-17, e-mail: ib@powiat-olsztynski.pl</w:t>
    </w:r>
  </w:p>
  <w:p w14:paraId="2343F913" w14:textId="77777777" w:rsidR="00BA1060" w:rsidRPr="00BA1060" w:rsidRDefault="00BA1060" w:rsidP="00BA1060">
    <w:pPr>
      <w:autoSpaceDN/>
      <w:jc w:val="center"/>
      <w:textAlignment w:val="auto"/>
      <w:rPr>
        <w:rFonts w:eastAsia="SimSun" w:cs="Times New Roman"/>
        <w:kern w:val="1"/>
        <w:sz w:val="18"/>
        <w:szCs w:val="18"/>
        <w:lang w:val="en-US" w:eastAsia="hi-IN"/>
      </w:rPr>
    </w:pPr>
    <w:r w:rsidRPr="00BA1060">
      <w:rPr>
        <w:rFonts w:eastAsia="SimSun" w:cs="Times New Roman"/>
        <w:kern w:val="1"/>
        <w:sz w:val="18"/>
        <w:szCs w:val="18"/>
        <w:lang w:eastAsia="hi-IN"/>
      </w:rPr>
      <w:t>Klauzula informacyjną RODO w siedzibie starostwa na tablicach informacyjnych lub na stronie BIP pod adresem: https://bip.powiat-olsztynski.pl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86EA8" w14:textId="77777777" w:rsidR="0058639F" w:rsidRDefault="00F11A54">
      <w:r>
        <w:rPr>
          <w:color w:val="000000"/>
        </w:rPr>
        <w:separator/>
      </w:r>
    </w:p>
  </w:footnote>
  <w:footnote w:type="continuationSeparator" w:id="0">
    <w:p w14:paraId="54AE6522" w14:textId="77777777" w:rsidR="0058639F" w:rsidRDefault="00F11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67E5" w14:textId="77777777" w:rsidR="005302BE" w:rsidRDefault="00F11A54">
    <w:pPr>
      <w:pStyle w:val="Standard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/2</w:t>
    </w:r>
  </w:p>
  <w:p w14:paraId="3EB2B56D" w14:textId="77777777" w:rsidR="005302BE" w:rsidRDefault="005302BE">
    <w:pPr>
      <w:pStyle w:val="Standard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62DF6" w14:textId="77777777" w:rsidR="005302BE" w:rsidRDefault="00F11A54">
    <w:pPr>
      <w:pStyle w:val="Standard"/>
      <w:ind w:left="1077"/>
      <w:rPr>
        <w:rFonts w:ascii="Times New Roman" w:hAnsi="Times New Roman" w:cs="Times New Roman"/>
        <w:sz w:val="36"/>
        <w:szCs w:val="36"/>
      </w:rPr>
    </w:pPr>
    <w:r>
      <w:rPr>
        <w:rFonts w:ascii="Times New Roman" w:hAnsi="Times New Roman" w:cs="Times New Roman"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49403F49" wp14:editId="40C8A51E">
          <wp:simplePos x="0" y="0"/>
          <wp:positionH relativeFrom="column">
            <wp:posOffset>437040</wp:posOffset>
          </wp:positionH>
          <wp:positionV relativeFrom="paragraph">
            <wp:posOffset>-205920</wp:posOffset>
          </wp:positionV>
          <wp:extent cx="48960" cy="745559"/>
          <wp:effectExtent l="0" t="0" r="8190" b="0"/>
          <wp:wrapSquare wrapText="bothSides"/>
          <wp:docPr id="2" name="grafik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60" cy="7455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36"/>
        <w:szCs w:val="36"/>
      </w:rPr>
      <w:drawing>
        <wp:anchor distT="0" distB="0" distL="114300" distR="114300" simplePos="0" relativeHeight="251662336" behindDoc="0" locked="0" layoutInCell="1" allowOverlap="1" wp14:anchorId="6C734251" wp14:editId="1CC41623">
          <wp:simplePos x="0" y="0"/>
          <wp:positionH relativeFrom="column">
            <wp:posOffset>-154440</wp:posOffset>
          </wp:positionH>
          <wp:positionV relativeFrom="paragraph">
            <wp:posOffset>-122040</wp:posOffset>
          </wp:positionV>
          <wp:extent cx="468000" cy="624960"/>
          <wp:effectExtent l="0" t="0" r="8250" b="3690"/>
          <wp:wrapSquare wrapText="bothSides"/>
          <wp:docPr id="3" name="grafik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8000" cy="62496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36"/>
        <w:szCs w:val="36"/>
      </w:rPr>
      <w:t>STAROSTA OLSZTYŃSKI</w:t>
    </w:r>
  </w:p>
  <w:p w14:paraId="3E9E1048" w14:textId="77777777" w:rsidR="005302BE" w:rsidRDefault="005302BE">
    <w:pPr>
      <w:pStyle w:val="Standard"/>
      <w:ind w:left="1191"/>
      <w:rPr>
        <w:rFonts w:ascii="Times New Roman" w:hAnsi="Times New Roman" w:cs="Times New Roman"/>
        <w:sz w:val="36"/>
        <w:szCs w:val="36"/>
      </w:rPr>
    </w:pPr>
  </w:p>
  <w:p w14:paraId="50E372CC" w14:textId="77777777" w:rsidR="005302BE" w:rsidRDefault="005302BE">
    <w:pPr>
      <w:pStyle w:val="Standard"/>
      <w:ind w:left="1191"/>
      <w:rPr>
        <w:rFonts w:ascii="Times New Roman" w:hAnsi="Times New Roman" w:cs="Times New Roman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5457"/>
    <w:multiLevelType w:val="multilevel"/>
    <w:tmpl w:val="8E0863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hint="default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hint="default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hint="default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hint="default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hint="default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hint="default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hint="default"/>
        <w:sz w:val="20"/>
        <w:szCs w:val="20"/>
      </w:rPr>
    </w:lvl>
  </w:abstractNum>
  <w:abstractNum w:abstractNumId="1" w15:restartNumberingAfterBreak="0">
    <w:nsid w:val="093432F0"/>
    <w:multiLevelType w:val="multilevel"/>
    <w:tmpl w:val="30F21256"/>
    <w:lvl w:ilvl="0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02D5066"/>
    <w:multiLevelType w:val="hybridMultilevel"/>
    <w:tmpl w:val="45486BEC"/>
    <w:lvl w:ilvl="0" w:tplc="05B428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9027E4"/>
    <w:multiLevelType w:val="hybridMultilevel"/>
    <w:tmpl w:val="3A449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63BC5"/>
    <w:multiLevelType w:val="hybridMultilevel"/>
    <w:tmpl w:val="FAAC56F2"/>
    <w:lvl w:ilvl="0" w:tplc="05B42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269E9"/>
    <w:multiLevelType w:val="hybridMultilevel"/>
    <w:tmpl w:val="D7046A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052162"/>
    <w:multiLevelType w:val="multilevel"/>
    <w:tmpl w:val="CC485B5A"/>
    <w:lvl w:ilvl="0">
      <w:start w:val="1"/>
      <w:numFmt w:val="decimal"/>
      <w:suff w:val="space"/>
      <w:lvlText w:val="%1)"/>
      <w:lvlJc w:val="left"/>
      <w:rPr>
        <w:i w:val="0"/>
        <w:iCs w:val="0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  <w:rPr>
        <w:i w:val="0"/>
        <w:iCs w:val="0"/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  <w:rPr>
        <w:i w:val="0"/>
        <w:iCs w:val="0"/>
        <w:sz w:val="16"/>
        <w:szCs w:val="16"/>
      </w:rPr>
    </w:lvl>
    <w:lvl w:ilvl="3">
      <w:start w:val="1"/>
      <w:numFmt w:val="decimal"/>
      <w:lvlText w:val="%4."/>
      <w:lvlJc w:val="left"/>
      <w:pPr>
        <w:ind w:left="1800" w:hanging="360"/>
      </w:pPr>
      <w:rPr>
        <w:i w:val="0"/>
        <w:iCs w:val="0"/>
        <w:sz w:val="16"/>
        <w:szCs w:val="16"/>
      </w:rPr>
    </w:lvl>
    <w:lvl w:ilvl="4">
      <w:start w:val="1"/>
      <w:numFmt w:val="decimal"/>
      <w:lvlText w:val="%5."/>
      <w:lvlJc w:val="left"/>
      <w:pPr>
        <w:ind w:left="2160" w:hanging="360"/>
      </w:pPr>
      <w:rPr>
        <w:i w:val="0"/>
        <w:iCs w:val="0"/>
        <w:sz w:val="16"/>
        <w:szCs w:val="16"/>
      </w:rPr>
    </w:lvl>
    <w:lvl w:ilvl="5">
      <w:start w:val="1"/>
      <w:numFmt w:val="decimal"/>
      <w:lvlText w:val="%6."/>
      <w:lvlJc w:val="left"/>
      <w:pPr>
        <w:ind w:left="2520" w:hanging="360"/>
      </w:pPr>
      <w:rPr>
        <w:i w:val="0"/>
        <w:iCs w:val="0"/>
        <w:sz w:val="16"/>
        <w:szCs w:val="16"/>
      </w:rPr>
    </w:lvl>
    <w:lvl w:ilvl="6">
      <w:start w:val="1"/>
      <w:numFmt w:val="decimal"/>
      <w:lvlText w:val="%7."/>
      <w:lvlJc w:val="left"/>
      <w:pPr>
        <w:ind w:left="2880" w:hanging="360"/>
      </w:pPr>
      <w:rPr>
        <w:i w:val="0"/>
        <w:iCs w:val="0"/>
        <w:sz w:val="16"/>
        <w:szCs w:val="16"/>
      </w:rPr>
    </w:lvl>
    <w:lvl w:ilvl="7">
      <w:start w:val="1"/>
      <w:numFmt w:val="decimal"/>
      <w:lvlText w:val="%8."/>
      <w:lvlJc w:val="left"/>
      <w:pPr>
        <w:ind w:left="3240" w:hanging="360"/>
      </w:pPr>
      <w:rPr>
        <w:i w:val="0"/>
        <w:iCs w:val="0"/>
        <w:sz w:val="16"/>
        <w:szCs w:val="16"/>
      </w:rPr>
    </w:lvl>
    <w:lvl w:ilvl="8">
      <w:start w:val="1"/>
      <w:numFmt w:val="decimal"/>
      <w:lvlText w:val="%9."/>
      <w:lvlJc w:val="left"/>
      <w:pPr>
        <w:ind w:left="3600" w:hanging="360"/>
      </w:pPr>
      <w:rPr>
        <w:i w:val="0"/>
        <w:iCs w:val="0"/>
        <w:sz w:val="16"/>
        <w:szCs w:val="16"/>
      </w:rPr>
    </w:lvl>
  </w:abstractNum>
  <w:abstractNum w:abstractNumId="7" w15:restartNumberingAfterBreak="0">
    <w:nsid w:val="321C1CAA"/>
    <w:multiLevelType w:val="hybridMultilevel"/>
    <w:tmpl w:val="D38ADF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247DD5"/>
    <w:multiLevelType w:val="hybridMultilevel"/>
    <w:tmpl w:val="53124E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6D2EBF"/>
    <w:multiLevelType w:val="hybridMultilevel"/>
    <w:tmpl w:val="3E1E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C500B"/>
    <w:multiLevelType w:val="hybridMultilevel"/>
    <w:tmpl w:val="FBA0D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06168"/>
    <w:multiLevelType w:val="hybridMultilevel"/>
    <w:tmpl w:val="46B2A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B6EFC"/>
    <w:multiLevelType w:val="multilevel"/>
    <w:tmpl w:val="F53A4E70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eastAsia="HG Mincho Light J" w:hAnsi="Symbol" w:cs="Symbol"/>
        <w:color w:val="000000"/>
        <w:shd w:val="clear" w:color="auto" w:fill="FFFFFF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HG Mincho Light J" w:hAnsi="Symbol" w:cs="Symbol"/>
        <w:color w:val="000000"/>
        <w:shd w:val="clear" w:color="auto" w:fill="FFFFFF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HG Mincho Light J" w:hAnsi="Symbol" w:cs="Symbol"/>
        <w:color w:val="000000"/>
        <w:shd w:val="clear" w:color="auto" w:fill="FFFFFF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476C4576"/>
    <w:multiLevelType w:val="multilevel"/>
    <w:tmpl w:val="C504BD66"/>
    <w:lvl w:ilvl="0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6"/>
        <w:szCs w:val="16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6"/>
        <w:szCs w:val="16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6"/>
        <w:szCs w:val="16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6"/>
        <w:szCs w:val="1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6"/>
        <w:szCs w:val="1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6"/>
        <w:szCs w:val="1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6"/>
        <w:szCs w:val="16"/>
      </w:rPr>
    </w:lvl>
  </w:abstractNum>
  <w:abstractNum w:abstractNumId="14" w15:restartNumberingAfterBreak="0">
    <w:nsid w:val="4BB232AC"/>
    <w:multiLevelType w:val="hybridMultilevel"/>
    <w:tmpl w:val="53401B62"/>
    <w:lvl w:ilvl="0" w:tplc="05B4283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CE76DC6"/>
    <w:multiLevelType w:val="hybridMultilevel"/>
    <w:tmpl w:val="140C6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67D9B"/>
    <w:multiLevelType w:val="hybridMultilevel"/>
    <w:tmpl w:val="F558D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61C1A"/>
    <w:multiLevelType w:val="hybridMultilevel"/>
    <w:tmpl w:val="88CA1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65D93"/>
    <w:multiLevelType w:val="multilevel"/>
    <w:tmpl w:val="0FCC780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F1B7D"/>
    <w:multiLevelType w:val="hybridMultilevel"/>
    <w:tmpl w:val="3022E7F8"/>
    <w:lvl w:ilvl="0" w:tplc="05B42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F7ABB"/>
    <w:multiLevelType w:val="hybridMultilevel"/>
    <w:tmpl w:val="65DAB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935AC"/>
    <w:multiLevelType w:val="hybridMultilevel"/>
    <w:tmpl w:val="4CBC4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D5904"/>
    <w:multiLevelType w:val="multilevel"/>
    <w:tmpl w:val="4C72182C"/>
    <w:styleLink w:val="WW8Num1"/>
    <w:lvl w:ilvl="0">
      <w:numFmt w:val="bullet"/>
      <w:lvlText w:val=""/>
      <w:lvlJc w:val="left"/>
      <w:pPr>
        <w:ind w:left="720" w:hanging="360"/>
      </w:pPr>
      <w:rPr>
        <w:rFonts w:ascii="Symbol" w:eastAsia="Arial" w:hAnsi="Symbol" w:cs="Arial"/>
        <w:color w:val="000000"/>
        <w:sz w:val="24"/>
        <w:szCs w:val="24"/>
      </w:rPr>
    </w:lvl>
    <w:lvl w:ilvl="1">
      <w:numFmt w:val="bullet"/>
      <w:lvlText w:val="­"/>
      <w:lvlJc w:val="left"/>
      <w:pPr>
        <w:ind w:left="1100" w:hanging="244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Arial" w:hAnsi="Symbol" w:cs="Arial"/>
        <w:color w:val="000000"/>
        <w:sz w:val="24"/>
        <w:szCs w:val="24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Arial" w:hAnsi="Symbol" w:cs="Arial"/>
        <w:color w:val="000000"/>
        <w:sz w:val="24"/>
        <w:szCs w:val="24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79260428"/>
    <w:multiLevelType w:val="multilevel"/>
    <w:tmpl w:val="9D42583A"/>
    <w:lvl w:ilvl="0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6"/>
        <w:szCs w:val="16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6"/>
        <w:szCs w:val="16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6"/>
        <w:szCs w:val="16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6"/>
        <w:szCs w:val="16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6"/>
        <w:szCs w:val="1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6"/>
        <w:szCs w:val="1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6"/>
        <w:szCs w:val="1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6"/>
        <w:szCs w:val="16"/>
      </w:rPr>
    </w:lvl>
  </w:abstractNum>
  <w:abstractNum w:abstractNumId="24" w15:restartNumberingAfterBreak="0">
    <w:nsid w:val="7C9D6271"/>
    <w:multiLevelType w:val="hybridMultilevel"/>
    <w:tmpl w:val="DB420F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995881"/>
    <w:multiLevelType w:val="hybridMultilevel"/>
    <w:tmpl w:val="06901EB0"/>
    <w:lvl w:ilvl="0" w:tplc="05B42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685571">
    <w:abstractNumId w:val="22"/>
  </w:num>
  <w:num w:numId="2" w16cid:durableId="1885022202">
    <w:abstractNumId w:val="18"/>
  </w:num>
  <w:num w:numId="3" w16cid:durableId="637226740">
    <w:abstractNumId w:val="12"/>
  </w:num>
  <w:num w:numId="4" w16cid:durableId="1370104196">
    <w:abstractNumId w:val="16"/>
  </w:num>
  <w:num w:numId="5" w16cid:durableId="377826780">
    <w:abstractNumId w:val="21"/>
  </w:num>
  <w:num w:numId="6" w16cid:durableId="1291980461">
    <w:abstractNumId w:val="8"/>
  </w:num>
  <w:num w:numId="7" w16cid:durableId="1066341929">
    <w:abstractNumId w:val="5"/>
  </w:num>
  <w:num w:numId="8" w16cid:durableId="1225219853">
    <w:abstractNumId w:val="3"/>
  </w:num>
  <w:num w:numId="9" w16cid:durableId="1362240320">
    <w:abstractNumId w:val="9"/>
  </w:num>
  <w:num w:numId="10" w16cid:durableId="479424764">
    <w:abstractNumId w:val="19"/>
  </w:num>
  <w:num w:numId="11" w16cid:durableId="1447431062">
    <w:abstractNumId w:val="6"/>
  </w:num>
  <w:num w:numId="12" w16cid:durableId="1551572990">
    <w:abstractNumId w:val="17"/>
  </w:num>
  <w:num w:numId="13" w16cid:durableId="1887910231">
    <w:abstractNumId w:val="25"/>
  </w:num>
  <w:num w:numId="14" w16cid:durableId="1366560262">
    <w:abstractNumId w:val="20"/>
  </w:num>
  <w:num w:numId="15" w16cid:durableId="1444686911">
    <w:abstractNumId w:val="14"/>
  </w:num>
  <w:num w:numId="16" w16cid:durableId="1102068115">
    <w:abstractNumId w:val="15"/>
  </w:num>
  <w:num w:numId="17" w16cid:durableId="1301226697">
    <w:abstractNumId w:val="12"/>
    <w:lvlOverride w:ilvl="0">
      <w:startOverride w:val="1"/>
    </w:lvlOverride>
  </w:num>
  <w:num w:numId="18" w16cid:durableId="1136216854">
    <w:abstractNumId w:val="10"/>
  </w:num>
  <w:num w:numId="19" w16cid:durableId="1644001987">
    <w:abstractNumId w:val="2"/>
  </w:num>
  <w:num w:numId="20" w16cid:durableId="705446144">
    <w:abstractNumId w:val="11"/>
  </w:num>
  <w:num w:numId="21" w16cid:durableId="451485911">
    <w:abstractNumId w:val="0"/>
  </w:num>
  <w:num w:numId="22" w16cid:durableId="262806832">
    <w:abstractNumId w:val="4"/>
  </w:num>
  <w:num w:numId="23" w16cid:durableId="1080565311">
    <w:abstractNumId w:val="7"/>
  </w:num>
  <w:num w:numId="24" w16cid:durableId="999429254">
    <w:abstractNumId w:val="13"/>
  </w:num>
  <w:num w:numId="25" w16cid:durableId="128477563">
    <w:abstractNumId w:val="1"/>
  </w:num>
  <w:num w:numId="26" w16cid:durableId="1702976522">
    <w:abstractNumId w:val="23"/>
  </w:num>
  <w:num w:numId="27" w16cid:durableId="11949289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211"/>
    <w:rsid w:val="0000200D"/>
    <w:rsid w:val="0001137D"/>
    <w:rsid w:val="00012489"/>
    <w:rsid w:val="00045A2A"/>
    <w:rsid w:val="00081550"/>
    <w:rsid w:val="000A680D"/>
    <w:rsid w:val="000B70BB"/>
    <w:rsid w:val="000C0DFF"/>
    <w:rsid w:val="000D5208"/>
    <w:rsid w:val="000E786D"/>
    <w:rsid w:val="0011573F"/>
    <w:rsid w:val="00133229"/>
    <w:rsid w:val="001408B2"/>
    <w:rsid w:val="001553E2"/>
    <w:rsid w:val="00156364"/>
    <w:rsid w:val="00162C53"/>
    <w:rsid w:val="0017789C"/>
    <w:rsid w:val="00180219"/>
    <w:rsid w:val="0018282F"/>
    <w:rsid w:val="00183669"/>
    <w:rsid w:val="001A0E6A"/>
    <w:rsid w:val="001D5341"/>
    <w:rsid w:val="002100C3"/>
    <w:rsid w:val="002114E9"/>
    <w:rsid w:val="00220FD5"/>
    <w:rsid w:val="0022201E"/>
    <w:rsid w:val="00223FB4"/>
    <w:rsid w:val="00224937"/>
    <w:rsid w:val="0024040F"/>
    <w:rsid w:val="002A29F0"/>
    <w:rsid w:val="002F39DF"/>
    <w:rsid w:val="003238BC"/>
    <w:rsid w:val="00323FE8"/>
    <w:rsid w:val="0035037E"/>
    <w:rsid w:val="00351238"/>
    <w:rsid w:val="003741C1"/>
    <w:rsid w:val="00386C60"/>
    <w:rsid w:val="003B15B0"/>
    <w:rsid w:val="003D43B9"/>
    <w:rsid w:val="003F5F15"/>
    <w:rsid w:val="00401F1C"/>
    <w:rsid w:val="00403204"/>
    <w:rsid w:val="004213FB"/>
    <w:rsid w:val="004505AF"/>
    <w:rsid w:val="00460A2C"/>
    <w:rsid w:val="00492822"/>
    <w:rsid w:val="004B50AA"/>
    <w:rsid w:val="004B6085"/>
    <w:rsid w:val="004D17C3"/>
    <w:rsid w:val="004F5785"/>
    <w:rsid w:val="00502A67"/>
    <w:rsid w:val="00512B88"/>
    <w:rsid w:val="005302BE"/>
    <w:rsid w:val="00540F1D"/>
    <w:rsid w:val="00545AFA"/>
    <w:rsid w:val="00556B99"/>
    <w:rsid w:val="00561D37"/>
    <w:rsid w:val="0056265E"/>
    <w:rsid w:val="00572BF1"/>
    <w:rsid w:val="005777BB"/>
    <w:rsid w:val="0058639F"/>
    <w:rsid w:val="00597EDF"/>
    <w:rsid w:val="005C2EFF"/>
    <w:rsid w:val="005C4E25"/>
    <w:rsid w:val="00606B09"/>
    <w:rsid w:val="0063524F"/>
    <w:rsid w:val="00636B97"/>
    <w:rsid w:val="006377A9"/>
    <w:rsid w:val="00643D97"/>
    <w:rsid w:val="00656542"/>
    <w:rsid w:val="006947F3"/>
    <w:rsid w:val="006970E2"/>
    <w:rsid w:val="006A5733"/>
    <w:rsid w:val="006A5A02"/>
    <w:rsid w:val="006B0755"/>
    <w:rsid w:val="006B59A7"/>
    <w:rsid w:val="006E0195"/>
    <w:rsid w:val="00701973"/>
    <w:rsid w:val="0070730F"/>
    <w:rsid w:val="00712E38"/>
    <w:rsid w:val="00752547"/>
    <w:rsid w:val="00762E58"/>
    <w:rsid w:val="0076710C"/>
    <w:rsid w:val="0077485F"/>
    <w:rsid w:val="007D1B8E"/>
    <w:rsid w:val="007E62AA"/>
    <w:rsid w:val="0080370F"/>
    <w:rsid w:val="008255F1"/>
    <w:rsid w:val="0082660C"/>
    <w:rsid w:val="00827801"/>
    <w:rsid w:val="0086239F"/>
    <w:rsid w:val="008626EE"/>
    <w:rsid w:val="008644AE"/>
    <w:rsid w:val="0087636C"/>
    <w:rsid w:val="008A4211"/>
    <w:rsid w:val="008A4D86"/>
    <w:rsid w:val="008B462C"/>
    <w:rsid w:val="008D0EE5"/>
    <w:rsid w:val="008D1011"/>
    <w:rsid w:val="008D3C5E"/>
    <w:rsid w:val="008D6853"/>
    <w:rsid w:val="0092513D"/>
    <w:rsid w:val="00940A3E"/>
    <w:rsid w:val="00943780"/>
    <w:rsid w:val="00974B03"/>
    <w:rsid w:val="00980BBD"/>
    <w:rsid w:val="00997567"/>
    <w:rsid w:val="009B1C75"/>
    <w:rsid w:val="009F1120"/>
    <w:rsid w:val="00A00552"/>
    <w:rsid w:val="00A014F0"/>
    <w:rsid w:val="00A51BB5"/>
    <w:rsid w:val="00A8304A"/>
    <w:rsid w:val="00AB57FC"/>
    <w:rsid w:val="00AD1B48"/>
    <w:rsid w:val="00AE1BBB"/>
    <w:rsid w:val="00B13DEB"/>
    <w:rsid w:val="00B14F77"/>
    <w:rsid w:val="00B2476B"/>
    <w:rsid w:val="00B43C92"/>
    <w:rsid w:val="00B81FE1"/>
    <w:rsid w:val="00B85B59"/>
    <w:rsid w:val="00BA1060"/>
    <w:rsid w:val="00BA530B"/>
    <w:rsid w:val="00BB5460"/>
    <w:rsid w:val="00BC1DB0"/>
    <w:rsid w:val="00BC6C6B"/>
    <w:rsid w:val="00BD2B4A"/>
    <w:rsid w:val="00BE0137"/>
    <w:rsid w:val="00BF5366"/>
    <w:rsid w:val="00C02748"/>
    <w:rsid w:val="00C164D2"/>
    <w:rsid w:val="00C20234"/>
    <w:rsid w:val="00C43978"/>
    <w:rsid w:val="00C62CF2"/>
    <w:rsid w:val="00C64751"/>
    <w:rsid w:val="00C67E99"/>
    <w:rsid w:val="00C80370"/>
    <w:rsid w:val="00C97C85"/>
    <w:rsid w:val="00CB6742"/>
    <w:rsid w:val="00CB7A56"/>
    <w:rsid w:val="00CF5AB8"/>
    <w:rsid w:val="00CF66B9"/>
    <w:rsid w:val="00D4553C"/>
    <w:rsid w:val="00D46488"/>
    <w:rsid w:val="00DA1459"/>
    <w:rsid w:val="00DE314B"/>
    <w:rsid w:val="00DF4E8A"/>
    <w:rsid w:val="00DF611B"/>
    <w:rsid w:val="00E03104"/>
    <w:rsid w:val="00E041C8"/>
    <w:rsid w:val="00E11C53"/>
    <w:rsid w:val="00E12DBD"/>
    <w:rsid w:val="00E45F23"/>
    <w:rsid w:val="00E9125A"/>
    <w:rsid w:val="00EC25DC"/>
    <w:rsid w:val="00EC443F"/>
    <w:rsid w:val="00EC5CFC"/>
    <w:rsid w:val="00EE1440"/>
    <w:rsid w:val="00EF7BD1"/>
    <w:rsid w:val="00F11A54"/>
    <w:rsid w:val="00F11EE2"/>
    <w:rsid w:val="00F25820"/>
    <w:rsid w:val="00F266FF"/>
    <w:rsid w:val="00F93536"/>
    <w:rsid w:val="00FA054D"/>
    <w:rsid w:val="00FA317A"/>
    <w:rsid w:val="00FC7916"/>
    <w:rsid w:val="00FE0BC9"/>
    <w:rsid w:val="00FE173E"/>
    <w:rsid w:val="00FE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7572"/>
  <w15:docId w15:val="{DE021225-B1E0-42D1-9392-68357D2F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Pr>
      <w:rFonts w:ascii="Liberation Serif" w:eastAsia="SimSun, 'Arial Unicode MS'" w:hAnsi="Liberation Serif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i/>
      <w:iCs/>
    </w:rPr>
  </w:style>
  <w:style w:type="paragraph" w:styleId="Nagwek">
    <w:name w:val="header"/>
    <w:basedOn w:val="Standar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Bezodstpw">
    <w:name w:val="No Spacing"/>
    <w:rPr>
      <w:rFonts w:ascii="Liberation Serif" w:eastAsia="SimSun, 'Arial Unicode MS'" w:hAnsi="Liberation Serif"/>
    </w:rPr>
  </w:style>
  <w:style w:type="paragraph" w:styleId="NormalnyWeb">
    <w:name w:val="Normal (Web)"/>
    <w:basedOn w:val="Standard"/>
    <w:pPr>
      <w:widowControl/>
      <w:suppressAutoHyphens w:val="0"/>
      <w:spacing w:before="280" w:after="119"/>
    </w:pPr>
    <w:rPr>
      <w:rFonts w:ascii="Times New Roman" w:eastAsia="Times New Roman" w:hAnsi="Times New Roman" w:cs="Times New Roman"/>
      <w:lang w:bidi="ar-SA"/>
    </w:rPr>
  </w:style>
  <w:style w:type="paragraph" w:styleId="Akapitzlist">
    <w:name w:val="List Paragraph"/>
    <w:basedOn w:val="Standard"/>
    <w:pPr>
      <w:ind w:left="708"/>
    </w:pPr>
    <w:rPr>
      <w:szCs w:val="21"/>
    </w:rPr>
  </w:style>
  <w:style w:type="character" w:customStyle="1" w:styleId="WW8Num1z0">
    <w:name w:val="WW8Num1z0"/>
    <w:rPr>
      <w:rFonts w:ascii="Times New Roman" w:eastAsia="Arial" w:hAnsi="Times New Roman" w:cs="Arial"/>
      <w:color w:val="000000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Arial" w:eastAsia="Arial" w:hAnsi="Arial" w:cs="Arial"/>
      <w:sz w:val="16"/>
      <w:szCs w:val="1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HG Mincho Light J" w:hAnsi="Symbol" w:cs="Symbol"/>
      <w:color w:val="000000"/>
      <w:shd w:val="clear" w:color="auto" w:fill="FFFFFF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StopkaZnak">
    <w:name w:val="Stopka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rFonts w:ascii="Arial" w:hAnsi="Arial" w:cs="Arial"/>
      <w:sz w:val="28"/>
      <w:szCs w:val="28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StrongEmphasis">
    <w:name w:val="Strong Emphasis"/>
    <w:rPr>
      <w:b/>
      <w:bCs/>
    </w:rPr>
  </w:style>
  <w:style w:type="character" w:customStyle="1" w:styleId="Domylnaczcionkaakapitu1">
    <w:name w:val="Domyślna czcionka akapitu1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8B46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4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4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sa.gov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881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m_mydlak</dc:creator>
  <cp:lastModifiedBy>Agnieszka Wysocka</cp:lastModifiedBy>
  <cp:revision>6</cp:revision>
  <cp:lastPrinted>2026-08-21T08:40:00Z</cp:lastPrinted>
  <dcterms:created xsi:type="dcterms:W3CDTF">2026-07-13T08:21:00Z</dcterms:created>
  <dcterms:modified xsi:type="dcterms:W3CDTF">2026-08-21T10:06:00Z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